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7029D" w14:textId="77777777" w:rsidR="00523105" w:rsidRPr="008B2F4A" w:rsidRDefault="00523105" w:rsidP="008B2F4A">
      <w:pPr>
        <w:jc w:val="center"/>
        <w:rPr>
          <w:b/>
          <w:bCs/>
          <w:sz w:val="28"/>
          <w:szCs w:val="28"/>
        </w:rPr>
      </w:pPr>
      <w:r>
        <w:rPr>
          <w:b/>
          <w:bCs/>
          <w:sz w:val="28"/>
          <w:szCs w:val="28"/>
        </w:rPr>
        <w:t>ZAPYTANIE OFERTOWE</w:t>
      </w:r>
    </w:p>
    <w:p w14:paraId="597C225E" w14:textId="77777777" w:rsidR="007A45DD" w:rsidRPr="00102D75" w:rsidRDefault="008B2F4A" w:rsidP="008B2F4A">
      <w:pPr>
        <w:spacing w:before="80" w:after="80"/>
        <w:jc w:val="center"/>
        <w:rPr>
          <w:rFonts w:cstheme="minorHAnsi"/>
          <w:b/>
          <w:sz w:val="28"/>
          <w:szCs w:val="28"/>
        </w:rPr>
      </w:pPr>
      <w:r>
        <w:rPr>
          <w:rFonts w:cstheme="minorHAnsi"/>
          <w:b/>
          <w:sz w:val="28"/>
          <w:szCs w:val="28"/>
        </w:rPr>
        <w:t>Dostarczenie usługi bezpiecznej poczty elektronicznej wraz z jej ochroną</w:t>
      </w:r>
    </w:p>
    <w:p w14:paraId="0A3F481E" w14:textId="64A63762" w:rsidR="008B2F4A" w:rsidRPr="00102D75" w:rsidRDefault="008B2F4A" w:rsidP="008B2F4A">
      <w:pPr>
        <w:spacing w:before="80" w:after="80"/>
        <w:jc w:val="center"/>
        <w:rPr>
          <w:rFonts w:cstheme="minorHAnsi"/>
          <w:b/>
          <w:sz w:val="28"/>
          <w:szCs w:val="28"/>
        </w:rPr>
      </w:pPr>
      <w:r>
        <w:rPr>
          <w:rFonts w:cstheme="minorHAnsi"/>
          <w:b/>
          <w:sz w:val="28"/>
          <w:szCs w:val="28"/>
        </w:rPr>
        <w:t>-</w:t>
      </w:r>
      <w:r w:rsidR="000A7478">
        <w:rPr>
          <w:rFonts w:cstheme="minorHAnsi"/>
          <w:b/>
          <w:sz w:val="28"/>
          <w:szCs w:val="28"/>
        </w:rPr>
        <w:t xml:space="preserve"> </w:t>
      </w:r>
      <w:r>
        <w:rPr>
          <w:rFonts w:cstheme="minorHAnsi"/>
          <w:b/>
          <w:sz w:val="28"/>
          <w:szCs w:val="28"/>
        </w:rPr>
        <w:t xml:space="preserve">znak sprawy </w:t>
      </w:r>
      <w:r>
        <w:rPr>
          <w:rFonts w:cstheme="minorHAnsi"/>
          <w:b/>
          <w:bCs/>
          <w:sz w:val="28"/>
          <w:szCs w:val="28"/>
        </w:rPr>
        <w:t>39KPO/U/INF</w:t>
      </w:r>
    </w:p>
    <w:p w14:paraId="38BE63D1" w14:textId="77777777" w:rsidR="008B2F4A" w:rsidRPr="000A7478" w:rsidRDefault="008B2F4A" w:rsidP="00523105">
      <w:pPr>
        <w:rPr>
          <w:b/>
          <w:bCs/>
          <w:sz w:val="20"/>
          <w:szCs w:val="20"/>
        </w:rPr>
      </w:pPr>
    </w:p>
    <w:p w14:paraId="7B081640" w14:textId="77777777" w:rsidR="00523105" w:rsidRPr="00102D75" w:rsidRDefault="00523105" w:rsidP="000A7478">
      <w:pPr>
        <w:pStyle w:val="Akapitzlist"/>
        <w:numPr>
          <w:ilvl w:val="0"/>
          <w:numId w:val="6"/>
        </w:numPr>
        <w:spacing w:after="60" w:line="240" w:lineRule="auto"/>
        <w:ind w:left="142" w:hanging="142"/>
        <w:rPr>
          <w:b/>
          <w:bCs/>
        </w:rPr>
      </w:pPr>
      <w:r>
        <w:rPr>
          <w:b/>
          <w:bCs/>
        </w:rPr>
        <w:t xml:space="preserve">ZAMAWIAJĄCY </w:t>
      </w:r>
    </w:p>
    <w:p w14:paraId="004A807A" w14:textId="77777777" w:rsidR="00523105" w:rsidRPr="00523105" w:rsidRDefault="00523105" w:rsidP="000A7478">
      <w:pPr>
        <w:spacing w:after="60" w:line="240" w:lineRule="auto"/>
      </w:pPr>
      <w:r>
        <w:t xml:space="preserve"> Szpital Miejski Specjalistyczny </w:t>
      </w:r>
    </w:p>
    <w:p w14:paraId="452F7919" w14:textId="77777777" w:rsidR="00523105" w:rsidRPr="00523105" w:rsidRDefault="00523105" w:rsidP="000A7478">
      <w:pPr>
        <w:spacing w:after="60" w:line="240" w:lineRule="auto"/>
      </w:pPr>
      <w:r>
        <w:t>im. Gabriela Narutowicza w Krakowie</w:t>
      </w:r>
    </w:p>
    <w:p w14:paraId="49459770" w14:textId="77777777" w:rsidR="00523105" w:rsidRPr="00523105" w:rsidRDefault="00523105" w:rsidP="000A7478">
      <w:pPr>
        <w:spacing w:after="60" w:line="240" w:lineRule="auto"/>
      </w:pPr>
      <w:r>
        <w:t xml:space="preserve">ul. Prądnicka 35 - 37 </w:t>
      </w:r>
    </w:p>
    <w:p w14:paraId="0DCF865F" w14:textId="77777777" w:rsidR="00523105" w:rsidRPr="00523105" w:rsidRDefault="00523105" w:rsidP="000A7478">
      <w:pPr>
        <w:spacing w:after="60" w:line="240" w:lineRule="auto"/>
      </w:pPr>
      <w:r>
        <w:t>31-202 Kraków</w:t>
      </w:r>
    </w:p>
    <w:p w14:paraId="6D62A674" w14:textId="77777777" w:rsidR="00523105" w:rsidRPr="00523105" w:rsidRDefault="00523105" w:rsidP="000A7478">
      <w:pPr>
        <w:spacing w:after="60" w:line="240" w:lineRule="auto"/>
      </w:pPr>
      <w:r>
        <w:t xml:space="preserve">Tel.:  12 25 78 291; </w:t>
      </w:r>
    </w:p>
    <w:p w14:paraId="7C9895F7" w14:textId="77777777" w:rsidR="00523105" w:rsidRPr="00E27C38" w:rsidRDefault="00523105" w:rsidP="000A7478">
      <w:pPr>
        <w:spacing w:after="60" w:line="240" w:lineRule="auto"/>
        <w:rPr>
          <w:lang w:val="en-US"/>
        </w:rPr>
      </w:pPr>
      <w:r w:rsidRPr="00E27C38">
        <w:rPr>
          <w:lang w:val="en-US"/>
        </w:rPr>
        <w:t xml:space="preserve">e-mail: </w:t>
      </w:r>
      <w:hyperlink r:id="rId8" w:history="1">
        <w:r w:rsidRPr="00E27C38">
          <w:rPr>
            <w:rStyle w:val="Hipercze"/>
            <w:lang w:val="en-US"/>
          </w:rPr>
          <w:t>zamowienia@narutowicz.krakow.pl</w:t>
        </w:r>
      </w:hyperlink>
    </w:p>
    <w:p w14:paraId="04BE1F3E" w14:textId="77777777" w:rsidR="00102D75" w:rsidRPr="00E27C38" w:rsidRDefault="00102D75" w:rsidP="000A7478">
      <w:pPr>
        <w:spacing w:after="60" w:line="240" w:lineRule="auto"/>
        <w:rPr>
          <w:lang w:val="en-US"/>
        </w:rPr>
      </w:pPr>
    </w:p>
    <w:p w14:paraId="0CC14067" w14:textId="77777777" w:rsidR="00523105" w:rsidRPr="00523105" w:rsidRDefault="00523105" w:rsidP="000A7478">
      <w:pPr>
        <w:spacing w:after="60" w:line="240" w:lineRule="auto"/>
        <w:rPr>
          <w:b/>
          <w:bCs/>
        </w:rPr>
      </w:pPr>
      <w:r>
        <w:rPr>
          <w:b/>
          <w:bCs/>
        </w:rPr>
        <w:t xml:space="preserve">II. INFORMACJE OGÓLNE: </w:t>
      </w:r>
    </w:p>
    <w:p w14:paraId="6CD06FB4" w14:textId="77777777" w:rsidR="00523105" w:rsidRPr="00523105" w:rsidRDefault="00523105" w:rsidP="000A7478">
      <w:pPr>
        <w:spacing w:after="60" w:line="240" w:lineRule="auto"/>
        <w:jc w:val="both"/>
      </w:pPr>
      <w:r>
        <w:t xml:space="preserve">1. Osoby upoważnione do kontaktów </w:t>
      </w:r>
      <w:proofErr w:type="spellStart"/>
      <w:r>
        <w:t>ws</w:t>
      </w:r>
      <w:proofErr w:type="spellEnd"/>
      <w:r>
        <w:t xml:space="preserve">. zapytania ofertowego: Urszula Sojka, Karolina Kosek; adres email: zamowienia@narutowicz.krakow.pl   </w:t>
      </w:r>
    </w:p>
    <w:p w14:paraId="135A46C0" w14:textId="77777777" w:rsidR="00523105" w:rsidRPr="00523105" w:rsidRDefault="00523105" w:rsidP="000A7478">
      <w:pPr>
        <w:spacing w:after="60" w:line="240" w:lineRule="auto"/>
        <w:jc w:val="both"/>
      </w:pPr>
      <w:r>
        <w:t xml:space="preserve">2. Pytania dotyczące treści zapytania ofertowego i jego załączników prosimy kierować wyłącznie poprzez zakładkę PYTANIA w Bazie Konkurencyjności https://bazakonkurencyjnosci.funduszeeuropejskie.gov.pl Przyjętą przez Zamawiającego formą porozumiewania się z Oferentami oraz przekazywania oświadczeń, wniosków, zawiadomień oraz informacji przez strony jest komunikacja elektroniczna. </w:t>
      </w:r>
    </w:p>
    <w:p w14:paraId="0958FF0E" w14:textId="77777777" w:rsidR="00523105" w:rsidRPr="00523105" w:rsidRDefault="00523105" w:rsidP="000A7478">
      <w:pPr>
        <w:spacing w:after="60" w:line="240" w:lineRule="auto"/>
        <w:jc w:val="both"/>
      </w:pPr>
      <w:r>
        <w:t xml:space="preserve">3. Zamawiający udzieli wyjaśnień nie później niż na 3 dni robocze przed upływem terminu składania ofert, pod warunkiem, że wniosek o wyjaśnienie treści Zapytania wpłynie do niego nie później niż na 7 dni przed upływem terminu na składanie ofert. Jeżeli wniosek o wyjaśnienie treści Zapytania ofertowego wpłynie do Zamawiającego w terminie późniejszym lub dotyczy udzielonych wyjaśnień, Zamawiający może udzielić wyjaśnień albo pozostawić wniosek bez rozpoznania. </w:t>
      </w:r>
    </w:p>
    <w:p w14:paraId="363D849E" w14:textId="77777777" w:rsidR="00523105" w:rsidRPr="00523105" w:rsidRDefault="00523105" w:rsidP="000A7478">
      <w:pPr>
        <w:spacing w:after="60" w:line="240" w:lineRule="auto"/>
      </w:pPr>
    </w:p>
    <w:p w14:paraId="711574A4" w14:textId="77777777" w:rsidR="00523105" w:rsidRPr="00102D75" w:rsidRDefault="00523105" w:rsidP="000A7478">
      <w:pPr>
        <w:spacing w:after="60" w:line="240" w:lineRule="auto"/>
        <w:rPr>
          <w:b/>
          <w:bCs/>
        </w:rPr>
      </w:pPr>
      <w:r>
        <w:rPr>
          <w:b/>
          <w:bCs/>
        </w:rPr>
        <w:t xml:space="preserve">III. TRYB UDZIELENIA ZAMÓWIENIA </w:t>
      </w:r>
    </w:p>
    <w:p w14:paraId="36FCF28A" w14:textId="4809382D" w:rsidR="00523105" w:rsidRPr="00523105" w:rsidRDefault="00523105" w:rsidP="000A7478">
      <w:pPr>
        <w:spacing w:after="60" w:line="240" w:lineRule="auto"/>
        <w:jc w:val="both"/>
      </w:pPr>
      <w:r>
        <w:t>1. Niniejsze postępowanie prowadzone jest zgodnie z zasadą konkurencyjności określoną w ,,Procedurze przeprowadzania postępowania o zamówienie publiczne zgodnie z zasadą konkurencyjności”. Post</w:t>
      </w:r>
      <w:r w:rsidR="000A7478">
        <w:t>ę</w:t>
      </w:r>
      <w:r>
        <w:t>powanie finansowane jest w ramach Krajowego Planu Odbudowy i Zwiększania Odporności Komponent D „Efektywność, dostępność i jakość systemu ochrony zdrowia” Inwestycja D1.1.2 „Przyspieszenie procesów transformacji cyfrowej ochrony zdrowia poprzez dalszy rozwój usług cyfrowych w ochronie zdrowia”.</w:t>
      </w:r>
    </w:p>
    <w:p w14:paraId="20F179B1" w14:textId="77777777" w:rsidR="00523105" w:rsidRPr="00523105" w:rsidRDefault="00523105" w:rsidP="000A7478">
      <w:pPr>
        <w:spacing w:after="60" w:line="240" w:lineRule="auto"/>
      </w:pPr>
      <w:r>
        <w:t xml:space="preserve">2. Zapytanie ofertowe wraz z załącznikami opublikowano w Bazie Konkurencyjności Funduszy Europejskich na stronie internetowej: https://bazakonkurencyjnosci.funduszeeuropejskie.gov.pl  </w:t>
      </w:r>
    </w:p>
    <w:p w14:paraId="69D2EB11" w14:textId="77777777" w:rsidR="000A7478" w:rsidRDefault="000A7478" w:rsidP="000A7478">
      <w:pPr>
        <w:spacing w:after="60" w:line="240" w:lineRule="auto"/>
        <w:rPr>
          <w:b/>
          <w:bCs/>
        </w:rPr>
      </w:pPr>
    </w:p>
    <w:p w14:paraId="38A7791E" w14:textId="04D7E759" w:rsidR="00523105" w:rsidRPr="00102D75" w:rsidRDefault="00523105" w:rsidP="000A7478">
      <w:pPr>
        <w:spacing w:after="60" w:line="240" w:lineRule="auto"/>
        <w:rPr>
          <w:b/>
          <w:bCs/>
        </w:rPr>
      </w:pPr>
      <w:r>
        <w:rPr>
          <w:b/>
          <w:bCs/>
        </w:rPr>
        <w:t xml:space="preserve">IV. PRZEDMIOT ZAMÓWIENIA, MIEJSCE I TERMIN REALIZACJI ZAMÓWIENIA </w:t>
      </w:r>
    </w:p>
    <w:p w14:paraId="0BDE425A" w14:textId="77777777" w:rsidR="00523105" w:rsidRPr="00523105" w:rsidRDefault="00523105" w:rsidP="000A7478">
      <w:pPr>
        <w:spacing w:after="60" w:line="240" w:lineRule="auto"/>
      </w:pPr>
      <w:r>
        <w:t>1. Przedmiotem zamówienia jest dostarczenie usługi bezpiecznej poczty elektronicznej wraz z jej ochroną.</w:t>
      </w:r>
    </w:p>
    <w:p w14:paraId="68A430FD" w14:textId="77777777" w:rsidR="00523105" w:rsidRPr="00523105" w:rsidRDefault="00523105" w:rsidP="000A7478">
      <w:pPr>
        <w:spacing w:after="60" w:line="240" w:lineRule="auto"/>
      </w:pPr>
      <w:r>
        <w:t>Zakres obejmuje:</w:t>
      </w:r>
    </w:p>
    <w:p w14:paraId="7DF83FE2" w14:textId="77777777" w:rsidR="00523105" w:rsidRPr="00523105" w:rsidRDefault="00523105" w:rsidP="000A7478">
      <w:pPr>
        <w:pStyle w:val="Listapunktowana"/>
        <w:spacing w:after="60" w:line="240" w:lineRule="auto"/>
        <w:rPr>
          <w:lang w:val="pl-PL"/>
        </w:rPr>
      </w:pPr>
      <w:r>
        <w:rPr>
          <w:lang w:val="pl-PL"/>
        </w:rPr>
        <w:t>wdrożenie SPF, DKIM, DMARC</w:t>
      </w:r>
    </w:p>
    <w:p w14:paraId="37B7C979" w14:textId="77777777" w:rsidR="00523105" w:rsidRPr="00523105" w:rsidRDefault="00523105" w:rsidP="000A7478">
      <w:pPr>
        <w:pStyle w:val="Listapunktowana"/>
        <w:spacing w:after="60" w:line="240" w:lineRule="auto"/>
        <w:rPr>
          <w:lang w:val="pl-PL"/>
        </w:rPr>
      </w:pPr>
      <w:r>
        <w:rPr>
          <w:lang w:val="pl-PL"/>
        </w:rPr>
        <w:t>ochronę antyspamową i antywirusową</w:t>
      </w:r>
    </w:p>
    <w:p w14:paraId="20B8F0EA" w14:textId="77777777" w:rsidR="00523105" w:rsidRPr="00523105" w:rsidRDefault="00523105" w:rsidP="000A7478">
      <w:pPr>
        <w:pStyle w:val="Listapunktowana"/>
        <w:spacing w:after="60" w:line="240" w:lineRule="auto"/>
        <w:rPr>
          <w:lang w:val="pl-PL"/>
        </w:rPr>
      </w:pPr>
      <w:r>
        <w:rPr>
          <w:lang w:val="pl-PL"/>
        </w:rPr>
        <w:lastRenderedPageBreak/>
        <w:t>wdrożenie 2FA</w:t>
      </w:r>
    </w:p>
    <w:p w14:paraId="71FEFF32" w14:textId="77777777" w:rsidR="00523105" w:rsidRPr="00523105" w:rsidRDefault="00523105" w:rsidP="000A7478">
      <w:pPr>
        <w:pStyle w:val="Listapunktowana"/>
        <w:spacing w:after="60" w:line="240" w:lineRule="auto"/>
        <w:rPr>
          <w:lang w:val="pl-PL"/>
        </w:rPr>
      </w:pPr>
      <w:r>
        <w:rPr>
          <w:lang w:val="pl-PL"/>
        </w:rPr>
        <w:t>pełną migrację danych</w:t>
      </w:r>
    </w:p>
    <w:p w14:paraId="5E911839" w14:textId="77777777" w:rsidR="00523105" w:rsidRPr="00523105" w:rsidRDefault="00523105" w:rsidP="000A7478">
      <w:pPr>
        <w:pStyle w:val="Listapunktowana"/>
        <w:spacing w:after="60" w:line="240" w:lineRule="auto"/>
        <w:rPr>
          <w:lang w:val="pl-PL"/>
        </w:rPr>
      </w:pPr>
      <w:r>
        <w:rPr>
          <w:lang w:val="pl-PL"/>
        </w:rPr>
        <w:t>backup oraz testy odtworzeniowe</w:t>
      </w:r>
    </w:p>
    <w:p w14:paraId="7F5B34AB" w14:textId="77777777" w:rsidR="00523105" w:rsidRPr="00523105" w:rsidRDefault="00523105" w:rsidP="000A7478">
      <w:pPr>
        <w:pStyle w:val="Listapunktowana"/>
        <w:spacing w:after="60" w:line="240" w:lineRule="auto"/>
        <w:rPr>
          <w:lang w:val="pl-PL"/>
        </w:rPr>
      </w:pPr>
      <w:r>
        <w:rPr>
          <w:lang w:val="pl-PL"/>
        </w:rPr>
        <w:t>szkolenie administratorów</w:t>
      </w:r>
    </w:p>
    <w:p w14:paraId="69008EE3" w14:textId="77777777" w:rsidR="00523105" w:rsidRPr="00523105" w:rsidRDefault="00523105" w:rsidP="000A7478">
      <w:pPr>
        <w:pStyle w:val="Listapunktowana"/>
        <w:spacing w:after="60" w:line="240" w:lineRule="auto"/>
        <w:rPr>
          <w:lang w:val="pl-PL"/>
        </w:rPr>
      </w:pPr>
      <w:r>
        <w:rPr>
          <w:lang w:val="pl-PL"/>
        </w:rPr>
        <w:t>dokumentację techniczną</w:t>
      </w:r>
    </w:p>
    <w:p w14:paraId="55768397" w14:textId="77777777" w:rsidR="00523105" w:rsidRPr="00523105" w:rsidRDefault="00523105" w:rsidP="000A7478">
      <w:pPr>
        <w:pStyle w:val="Listapunktowana"/>
        <w:spacing w:after="60" w:line="240" w:lineRule="auto"/>
        <w:rPr>
          <w:lang w:val="pl-PL"/>
        </w:rPr>
      </w:pPr>
      <w:r>
        <w:rPr>
          <w:lang w:val="pl-PL"/>
        </w:rPr>
        <w:t>utrzymanie i wsparcie do 31.05.2029</w:t>
      </w:r>
    </w:p>
    <w:p w14:paraId="3EA30BA0" w14:textId="77777777" w:rsidR="00523105" w:rsidRPr="00523105" w:rsidRDefault="00523105" w:rsidP="000A7478">
      <w:pPr>
        <w:spacing w:after="60" w:line="240" w:lineRule="auto"/>
      </w:pPr>
      <w:r>
        <w:t>Wymagania techniczne:</w:t>
      </w:r>
    </w:p>
    <w:p w14:paraId="1001D5D1" w14:textId="77777777" w:rsidR="00523105" w:rsidRPr="00523105" w:rsidRDefault="00523105" w:rsidP="000A7478">
      <w:pPr>
        <w:pStyle w:val="Listapunktowana"/>
        <w:spacing w:after="60" w:line="240" w:lineRule="auto"/>
        <w:rPr>
          <w:lang w:val="pl-PL"/>
        </w:rPr>
      </w:pPr>
      <w:r>
        <w:rPr>
          <w:lang w:val="pl-PL"/>
        </w:rPr>
        <w:t>min. 330 użytkowników</w:t>
      </w:r>
    </w:p>
    <w:p w14:paraId="31745A7D" w14:textId="77777777" w:rsidR="00523105" w:rsidRPr="00523105" w:rsidRDefault="00523105" w:rsidP="000A7478">
      <w:pPr>
        <w:pStyle w:val="Listapunktowana"/>
        <w:spacing w:after="60" w:line="240" w:lineRule="auto"/>
        <w:rPr>
          <w:lang w:val="pl-PL"/>
        </w:rPr>
      </w:pPr>
      <w:r>
        <w:rPr>
          <w:lang w:val="pl-PL"/>
        </w:rPr>
        <w:t>brak limitu pojemności skrzynek</w:t>
      </w:r>
    </w:p>
    <w:p w14:paraId="57C043A7" w14:textId="77777777" w:rsidR="00523105" w:rsidRPr="00523105" w:rsidRDefault="00523105" w:rsidP="000A7478">
      <w:pPr>
        <w:pStyle w:val="Listapunktowana"/>
        <w:spacing w:after="60" w:line="240" w:lineRule="auto"/>
        <w:rPr>
          <w:lang w:val="pl-PL"/>
        </w:rPr>
      </w:pPr>
      <w:r>
        <w:rPr>
          <w:lang w:val="pl-PL"/>
        </w:rPr>
        <w:t>SLA: 99,9% dostępności</w:t>
      </w:r>
    </w:p>
    <w:p w14:paraId="05F03A22" w14:textId="77777777" w:rsidR="00523105" w:rsidRPr="00523105" w:rsidRDefault="00523105" w:rsidP="000A7478">
      <w:pPr>
        <w:pStyle w:val="Listapunktowana"/>
        <w:spacing w:after="60" w:line="240" w:lineRule="auto"/>
        <w:rPr>
          <w:lang w:val="pl-PL"/>
        </w:rPr>
      </w:pPr>
      <w:r>
        <w:rPr>
          <w:lang w:val="pl-PL"/>
        </w:rPr>
        <w:t>czas reakcji: do 2h</w:t>
      </w:r>
    </w:p>
    <w:p w14:paraId="6BF2E35F" w14:textId="77777777" w:rsidR="00523105" w:rsidRPr="00523105" w:rsidRDefault="00523105" w:rsidP="000A7478">
      <w:pPr>
        <w:pStyle w:val="Listapunktowana"/>
        <w:spacing w:after="60" w:line="240" w:lineRule="auto"/>
        <w:rPr>
          <w:lang w:val="pl-PL"/>
        </w:rPr>
      </w:pPr>
      <w:r>
        <w:rPr>
          <w:lang w:val="pl-PL"/>
        </w:rPr>
        <w:t>usunięcie awarii: do 8h</w:t>
      </w:r>
    </w:p>
    <w:p w14:paraId="6009961E" w14:textId="77777777" w:rsidR="00523105" w:rsidRPr="00523105" w:rsidRDefault="00523105" w:rsidP="000A7478">
      <w:pPr>
        <w:pStyle w:val="Listapunktowana"/>
        <w:spacing w:after="60" w:line="240" w:lineRule="auto"/>
        <w:rPr>
          <w:lang w:val="pl-PL"/>
        </w:rPr>
      </w:pPr>
      <w:r>
        <w:rPr>
          <w:lang w:val="pl-PL"/>
        </w:rPr>
        <w:t>serwery w Polsce</w:t>
      </w:r>
    </w:p>
    <w:p w14:paraId="6AD0D83C" w14:textId="77777777" w:rsidR="00523105" w:rsidRPr="00523105" w:rsidRDefault="00523105" w:rsidP="000A7478">
      <w:pPr>
        <w:pStyle w:val="Listapunktowana"/>
        <w:spacing w:after="60" w:line="240" w:lineRule="auto"/>
        <w:rPr>
          <w:lang w:val="pl-PL"/>
        </w:rPr>
      </w:pPr>
      <w:r>
        <w:rPr>
          <w:lang w:val="pl-PL"/>
        </w:rPr>
        <w:t>aktualne licencje i wsparcie producenta</w:t>
      </w:r>
    </w:p>
    <w:p w14:paraId="398B0B5D" w14:textId="0FF569E3" w:rsidR="00DF6F84" w:rsidRPr="00BB495C" w:rsidRDefault="00523105" w:rsidP="000A7478">
      <w:pPr>
        <w:spacing w:after="60" w:line="240" w:lineRule="auto"/>
        <w:ind w:left="284" w:hanging="284"/>
        <w:rPr>
          <w:rFonts w:cstheme="minorHAnsi"/>
        </w:rPr>
      </w:pPr>
      <w:r>
        <w:rPr>
          <w:rFonts w:cstheme="minorHAnsi"/>
        </w:rPr>
        <w:t xml:space="preserve">2. </w:t>
      </w:r>
      <w:r w:rsidR="000A7478">
        <w:rPr>
          <w:rFonts w:cstheme="minorHAnsi"/>
        </w:rPr>
        <w:t xml:space="preserve"> </w:t>
      </w:r>
      <w:r>
        <w:rPr>
          <w:rFonts w:cstheme="minorHAnsi"/>
        </w:rPr>
        <w:t>Nazwa i kod CPV:  48223000-7 Pakiety oprogramowania do poczty elektronicznej</w:t>
      </w:r>
      <w:r>
        <w:rPr>
          <w:rFonts w:cstheme="minorHAnsi"/>
        </w:rPr>
        <w:tab/>
      </w:r>
    </w:p>
    <w:p w14:paraId="69045FBE" w14:textId="49BA8EE4" w:rsidR="00523105" w:rsidRPr="00BB495C" w:rsidRDefault="00DF6F84" w:rsidP="000A7478">
      <w:pPr>
        <w:spacing w:after="60" w:line="240" w:lineRule="auto"/>
        <w:ind w:left="284"/>
        <w:rPr>
          <w:rFonts w:cstheme="minorHAnsi"/>
          <w:color w:val="000000"/>
        </w:rPr>
      </w:pPr>
      <w:r>
        <w:rPr>
          <w:rFonts w:cstheme="minorHAnsi"/>
        </w:rPr>
        <w:t xml:space="preserve">Kody uzupełniające:  </w:t>
      </w:r>
      <w:r>
        <w:rPr>
          <w:rFonts w:cstheme="minorHAnsi"/>
          <w:color w:val="000000"/>
        </w:rPr>
        <w:t>72212900-8 Różne usługi oprogramowania i systemy komputerowe</w:t>
      </w:r>
    </w:p>
    <w:p w14:paraId="793EB5E1" w14:textId="61F03585" w:rsidR="00DF6F84" w:rsidRPr="00BB495C" w:rsidRDefault="00DF6F84" w:rsidP="000A7478">
      <w:pPr>
        <w:spacing w:after="60" w:line="240" w:lineRule="auto"/>
        <w:ind w:left="284"/>
        <w:rPr>
          <w:rFonts w:cstheme="minorHAnsi"/>
          <w:color w:val="000000"/>
        </w:rPr>
      </w:pPr>
      <w:r>
        <w:rPr>
          <w:rFonts w:cstheme="minorHAnsi"/>
          <w:color w:val="000000"/>
        </w:rPr>
        <w:t>48730000-4 Pakiety oprogramowania zabezpieczającego</w:t>
      </w:r>
    </w:p>
    <w:p w14:paraId="7118EAFD" w14:textId="574214EB" w:rsidR="00DF6F84" w:rsidRPr="00BB495C" w:rsidRDefault="00DF6F84" w:rsidP="000A7478">
      <w:pPr>
        <w:spacing w:after="60" w:line="240" w:lineRule="auto"/>
        <w:ind w:left="284"/>
        <w:rPr>
          <w:rFonts w:cstheme="minorHAnsi"/>
          <w:color w:val="000000"/>
        </w:rPr>
      </w:pPr>
      <w:r>
        <w:rPr>
          <w:rFonts w:cstheme="minorHAnsi"/>
          <w:color w:val="000000"/>
        </w:rPr>
        <w:t>72220000-3 Usługi doradcze w zakresie systemów i doradztwo techniczne</w:t>
      </w:r>
    </w:p>
    <w:p w14:paraId="2FC81917" w14:textId="77777777" w:rsidR="00523105" w:rsidRPr="00523105" w:rsidRDefault="00523105" w:rsidP="000A7478">
      <w:pPr>
        <w:spacing w:after="60" w:line="240" w:lineRule="auto"/>
      </w:pPr>
      <w:r>
        <w:t>3. Realizacja przedmiotu zamówienia - Siedziba Zamawiającego</w:t>
      </w:r>
    </w:p>
    <w:p w14:paraId="2A775129" w14:textId="77777777" w:rsidR="00523105" w:rsidRDefault="00523105" w:rsidP="000A7478">
      <w:pPr>
        <w:spacing w:after="60" w:line="240" w:lineRule="auto"/>
        <w:rPr>
          <w:b/>
          <w:bCs/>
        </w:rPr>
      </w:pPr>
      <w:r>
        <w:t xml:space="preserve">4. Termin realizacji zamówienia : </w:t>
      </w:r>
      <w:r>
        <w:rPr>
          <w:b/>
          <w:bCs/>
        </w:rPr>
        <w:t>do 30 dni od podpisania umowy, nie później niż do 15.05.2026.</w:t>
      </w:r>
    </w:p>
    <w:p w14:paraId="3E716883" w14:textId="77777777" w:rsidR="004F50FB" w:rsidRPr="00523105" w:rsidRDefault="004F50FB" w:rsidP="000A7478">
      <w:pPr>
        <w:spacing w:after="60" w:line="240" w:lineRule="auto"/>
        <w:rPr>
          <w:b/>
          <w:bCs/>
        </w:rPr>
      </w:pPr>
      <w:r>
        <w:t xml:space="preserve">    Wsparcie techniczne:</w:t>
      </w:r>
      <w:r>
        <w:rPr>
          <w:b/>
          <w:bCs/>
        </w:rPr>
        <w:t xml:space="preserve"> od daty podpisania Protokołu Odbioru do dnia 31 maja 2029 r.</w:t>
      </w:r>
    </w:p>
    <w:p w14:paraId="25D6222E" w14:textId="52858882" w:rsidR="00831A49" w:rsidRPr="00831A49" w:rsidRDefault="00523105" w:rsidP="000A7478">
      <w:pPr>
        <w:spacing w:after="60" w:line="240" w:lineRule="auto"/>
        <w:ind w:left="284" w:right="38" w:hanging="284"/>
        <w:jc w:val="both"/>
        <w:rPr>
          <w:rFonts w:ascii="Calibri" w:eastAsia="Calibri" w:hAnsi="Calibri" w:cs="Calibri"/>
          <w:color w:val="000000"/>
        </w:rPr>
      </w:pPr>
      <w:r>
        <w:rPr>
          <w:rFonts w:cstheme="minorHAnsi"/>
        </w:rPr>
        <w:t>5.</w:t>
      </w:r>
      <w:r>
        <w:t xml:space="preserve"> </w:t>
      </w:r>
      <w:r>
        <w:rPr>
          <w:rFonts w:ascii="Calibri" w:hAnsi="Calibri" w:cs="Calibri"/>
        </w:rPr>
        <w:t xml:space="preserve">Postępowanie prowadzone jest z poszanowaniem zasad horyzontalnych, tym samym Wykonawcy składając ofertę potwierdzają oświadczeniem, że została ona przygotowana w poszanowaniu dla zasad horyzontalnych oraz w przypadku wyboru ich oferty realizacja zamówienia nastąpi z poszanowaniem m.in. tych zasad tj.: </w:t>
      </w:r>
      <w:r>
        <w:rPr>
          <w:rFonts w:ascii="Calibri" w:eastAsia="Calibri" w:hAnsi="Calibri" w:cs="Calibri"/>
        </w:rPr>
        <w:t>Zgodność z zasadą równości szans i niedyskryminacji oraz zasadą</w:t>
      </w:r>
      <w:r>
        <w:rPr>
          <w:rFonts w:ascii="Calibri" w:eastAsia="Calibri" w:hAnsi="Calibri" w:cs="Calibri"/>
          <w:color w:val="000000"/>
        </w:rPr>
        <w:t xml:space="preserve"> równości szans kobiet i mężczyzn, Zgodność z zasadą „niewyrządzania znaczącej szkody środowisku” (</w:t>
      </w:r>
      <w:proofErr w:type="spellStart"/>
      <w:r>
        <w:rPr>
          <w:rFonts w:ascii="Calibri" w:eastAsia="Calibri" w:hAnsi="Calibri" w:cs="Calibri"/>
          <w:color w:val="000000"/>
        </w:rPr>
        <w:t>dnsh</w:t>
      </w:r>
      <w:proofErr w:type="spellEnd"/>
      <w:r>
        <w:rPr>
          <w:rFonts w:ascii="Calibri" w:eastAsia="Calibri" w:hAnsi="Calibri" w:cs="Calibri"/>
          <w:color w:val="000000"/>
        </w:rPr>
        <w:t xml:space="preserve"> – „do no </w:t>
      </w:r>
      <w:proofErr w:type="spellStart"/>
      <w:r>
        <w:rPr>
          <w:rFonts w:ascii="Calibri" w:eastAsia="Calibri" w:hAnsi="Calibri" w:cs="Calibri"/>
          <w:color w:val="000000"/>
        </w:rPr>
        <w:t>significant</w:t>
      </w:r>
      <w:proofErr w:type="spellEnd"/>
      <w:r>
        <w:rPr>
          <w:rFonts w:ascii="Calibri" w:eastAsia="Calibri" w:hAnsi="Calibri" w:cs="Calibri"/>
          <w:color w:val="000000"/>
        </w:rPr>
        <w:t xml:space="preserve"> </w:t>
      </w:r>
      <w:proofErr w:type="spellStart"/>
      <w:r>
        <w:rPr>
          <w:rFonts w:ascii="Calibri" w:eastAsia="Calibri" w:hAnsi="Calibri" w:cs="Calibri"/>
          <w:color w:val="000000"/>
        </w:rPr>
        <w:t>harm</w:t>
      </w:r>
      <w:proofErr w:type="spellEnd"/>
      <w:r>
        <w:rPr>
          <w:rFonts w:ascii="Calibri" w:eastAsia="Calibri" w:hAnsi="Calibri" w:cs="Calibri"/>
          <w:color w:val="000000"/>
        </w:rPr>
        <w:t xml:space="preserve">”), Zgodność z zasadą długotrwałego wpływu przedsięwzięcia na wydajność </w:t>
      </w:r>
      <w:r>
        <w:rPr>
          <w:rFonts w:ascii="Calibri" w:eastAsia="Calibri" w:hAnsi="Calibri" w:cs="Calibri"/>
          <w:color w:val="000000"/>
        </w:rPr>
        <w:br/>
        <w:t>i odporność gospodarki polskiej.</w:t>
      </w:r>
    </w:p>
    <w:p w14:paraId="36A6703C" w14:textId="66697087" w:rsidR="00C76119" w:rsidRPr="009314A7" w:rsidRDefault="00C76119" w:rsidP="000A7478">
      <w:pPr>
        <w:pStyle w:val="Tekstpodstawowy2"/>
        <w:numPr>
          <w:ilvl w:val="0"/>
          <w:numId w:val="32"/>
        </w:numPr>
        <w:tabs>
          <w:tab w:val="left" w:pos="709"/>
        </w:tabs>
        <w:spacing w:after="60"/>
        <w:ind w:left="284" w:hanging="284"/>
        <w:rPr>
          <w:rFonts w:ascii="Calibri" w:hAnsi="Calibri" w:cs="Calibri"/>
          <w:szCs w:val="22"/>
        </w:rPr>
      </w:pPr>
      <w:r w:rsidRPr="009314A7">
        <w:rPr>
          <w:rFonts w:ascii="Calibri" w:hAnsi="Calibri" w:cs="Calibri"/>
          <w:bCs/>
          <w:color w:val="000000"/>
          <w:szCs w:val="22"/>
        </w:rPr>
        <w:t>Postepowanie finansowane jest w ramach Krajowego Planu Odbudowy i Zwiększania Odporności Komponent D „Efektywność, dostępność i jakość systemu ochrony zdrowia” Inwestycja D1.1.2 „Przyspieszenie procesów transformacji cyfrowej ochrony zdrowia poprzez dalszy rozwój usług cyfrowych w ochronie zdrowia”.</w:t>
      </w:r>
    </w:p>
    <w:p w14:paraId="199150E5" w14:textId="77777777" w:rsidR="00523105" w:rsidRPr="00523105" w:rsidRDefault="00523105" w:rsidP="000A7478">
      <w:pPr>
        <w:spacing w:after="60" w:line="240" w:lineRule="auto"/>
        <w:ind w:right="38"/>
        <w:jc w:val="both"/>
        <w:rPr>
          <w:rFonts w:ascii="Calibri" w:eastAsia="Calibri" w:hAnsi="Calibri" w:cs="Calibri"/>
          <w:color w:val="000000"/>
        </w:rPr>
      </w:pPr>
    </w:p>
    <w:p w14:paraId="76D9211A" w14:textId="77777777" w:rsidR="00523105" w:rsidRDefault="00B74970" w:rsidP="000A7478">
      <w:pPr>
        <w:spacing w:after="60" w:line="240" w:lineRule="auto"/>
        <w:ind w:right="28"/>
        <w:rPr>
          <w:rFonts w:ascii="Calibri" w:hAnsi="Calibri" w:cs="Calibri"/>
          <w:b/>
          <w:bCs/>
        </w:rPr>
      </w:pPr>
      <w:r>
        <w:rPr>
          <w:rFonts w:ascii="Calibri" w:eastAsia="Times New Roman" w:hAnsi="Calibri" w:cs="Calibri"/>
          <w:b/>
          <w:bCs/>
        </w:rPr>
        <w:t xml:space="preserve">V. SPOSÓB PRZYGOTOWANIA OFERTY, ZWIĄZANIE OFERTĄ, MIEJSCE I TERMIN SKŁADANIA OFERT </w:t>
      </w:r>
    </w:p>
    <w:p w14:paraId="2EC5AFFD" w14:textId="77777777" w:rsidR="00B74970" w:rsidRPr="009314A7" w:rsidRDefault="00B74970" w:rsidP="000A7478">
      <w:pPr>
        <w:pStyle w:val="Tekstpodstawowy2"/>
        <w:numPr>
          <w:ilvl w:val="1"/>
          <w:numId w:val="10"/>
        </w:numPr>
        <w:tabs>
          <w:tab w:val="left" w:pos="709"/>
        </w:tabs>
        <w:spacing w:after="60"/>
        <w:ind w:left="284" w:hanging="284"/>
        <w:rPr>
          <w:rFonts w:ascii="Calibri" w:hAnsi="Calibri" w:cs="Calibri"/>
          <w:szCs w:val="22"/>
        </w:rPr>
      </w:pPr>
      <w:r>
        <w:rPr>
          <w:rFonts w:ascii="Calibri" w:hAnsi="Calibri" w:cs="Calibri"/>
          <w:szCs w:val="22"/>
        </w:rPr>
        <w:t>Zamawiający nie dopuszcza składania ofert wariantowych.</w:t>
      </w:r>
    </w:p>
    <w:p w14:paraId="70FD3C99" w14:textId="77777777" w:rsidR="00B74970" w:rsidRPr="009314A7" w:rsidRDefault="00B74970" w:rsidP="000A7478">
      <w:pPr>
        <w:pStyle w:val="Tekstpodstawowy2"/>
        <w:numPr>
          <w:ilvl w:val="1"/>
          <w:numId w:val="10"/>
        </w:numPr>
        <w:tabs>
          <w:tab w:val="left" w:pos="709"/>
        </w:tabs>
        <w:spacing w:after="60"/>
        <w:ind w:left="284" w:hanging="284"/>
        <w:rPr>
          <w:rFonts w:ascii="Calibri" w:hAnsi="Calibri" w:cs="Calibri"/>
          <w:szCs w:val="22"/>
        </w:rPr>
      </w:pPr>
      <w:r>
        <w:rPr>
          <w:rFonts w:ascii="Calibri" w:hAnsi="Calibri" w:cs="Calibri"/>
          <w:szCs w:val="22"/>
        </w:rPr>
        <w:t>Zamawiający nie przewiduje zawarcia umowy ramowej.</w:t>
      </w:r>
    </w:p>
    <w:p w14:paraId="3E0AB98F" w14:textId="77777777" w:rsidR="00B74970" w:rsidRDefault="00B74970" w:rsidP="000A7478">
      <w:pPr>
        <w:pStyle w:val="Tekstpodstawowy2"/>
        <w:numPr>
          <w:ilvl w:val="1"/>
          <w:numId w:val="10"/>
        </w:numPr>
        <w:tabs>
          <w:tab w:val="left" w:pos="709"/>
        </w:tabs>
        <w:spacing w:after="60"/>
        <w:ind w:left="284" w:hanging="284"/>
        <w:rPr>
          <w:rFonts w:ascii="Calibri" w:hAnsi="Calibri" w:cs="Calibri"/>
          <w:szCs w:val="22"/>
        </w:rPr>
      </w:pPr>
      <w:r>
        <w:rPr>
          <w:rFonts w:ascii="Calibri" w:hAnsi="Calibri" w:cs="Calibri"/>
          <w:szCs w:val="22"/>
        </w:rPr>
        <w:t>Zamawiający będzie rozliczał się z Wykonawcą wyłącznie z uwzględnieniem waluty polskiej.</w:t>
      </w:r>
    </w:p>
    <w:p w14:paraId="3C7D8614" w14:textId="77777777" w:rsidR="00E713AA" w:rsidRPr="00E713AA" w:rsidRDefault="00B74970" w:rsidP="000A7478">
      <w:pPr>
        <w:pStyle w:val="Tekstpodstawowy2"/>
        <w:numPr>
          <w:ilvl w:val="1"/>
          <w:numId w:val="10"/>
        </w:numPr>
        <w:tabs>
          <w:tab w:val="left" w:pos="709"/>
        </w:tabs>
        <w:spacing w:after="60"/>
        <w:ind w:left="284" w:hanging="284"/>
        <w:rPr>
          <w:rFonts w:ascii="Calibri" w:hAnsi="Calibri" w:cs="Calibri"/>
          <w:szCs w:val="22"/>
        </w:rPr>
      </w:pPr>
      <w:r>
        <w:rPr>
          <w:rFonts w:ascii="Calibri" w:hAnsi="Calibri" w:cs="Calibri"/>
          <w:szCs w:val="22"/>
        </w:rPr>
        <w:t xml:space="preserve">Kompletna oferta musi zawierać wszystkie wymienione poniżej dokumenty: </w:t>
      </w:r>
    </w:p>
    <w:p w14:paraId="368D9305" w14:textId="77777777" w:rsidR="00E713AA" w:rsidRPr="00E713AA" w:rsidRDefault="00E713AA" w:rsidP="000A7478">
      <w:pPr>
        <w:pStyle w:val="Akapitzlist"/>
        <w:numPr>
          <w:ilvl w:val="0"/>
          <w:numId w:val="11"/>
        </w:numPr>
        <w:spacing w:after="60" w:line="240" w:lineRule="auto"/>
        <w:jc w:val="both"/>
        <w:rPr>
          <w:rFonts w:ascii="Calibri" w:eastAsia="Times New Roman" w:hAnsi="Calibri" w:cs="Calibri"/>
        </w:rPr>
      </w:pPr>
      <w:r>
        <w:rPr>
          <w:rFonts w:ascii="Calibri" w:eastAsia="Times New Roman" w:hAnsi="Calibri" w:cs="Calibri"/>
        </w:rPr>
        <w:t xml:space="preserve">Aktualny odpis z właściwego rejestru lub z centralnej ewidencji i informacji o działalności gospodarczej, jeżeli odrębne przepisy wymagają wpisu do rejestru lub ewidencji, wystawiony nie wcześniej niż 6 miesięcy przed upływem terminu składania ofert. </w:t>
      </w:r>
    </w:p>
    <w:p w14:paraId="704DF3EA" w14:textId="77777777" w:rsidR="00B74970" w:rsidRPr="00B74970" w:rsidRDefault="00B74970" w:rsidP="000A7478">
      <w:pPr>
        <w:pStyle w:val="Tekstpodstawowy2"/>
        <w:numPr>
          <w:ilvl w:val="0"/>
          <w:numId w:val="11"/>
        </w:numPr>
        <w:tabs>
          <w:tab w:val="left" w:pos="709"/>
        </w:tabs>
        <w:spacing w:after="60"/>
        <w:rPr>
          <w:rFonts w:ascii="Calibri" w:hAnsi="Calibri" w:cs="Calibri"/>
          <w:szCs w:val="22"/>
        </w:rPr>
      </w:pPr>
      <w:r>
        <w:rPr>
          <w:rFonts w:ascii="Calibri" w:hAnsi="Calibri" w:cs="Calibri"/>
          <w:szCs w:val="22"/>
        </w:rPr>
        <w:t xml:space="preserve">Wypełniony i podpisany „Formularz ofertowy” (wg wzoru stanowiącego załącznik nr 1 do niniejszego Zapytania ofertowego), </w:t>
      </w:r>
    </w:p>
    <w:p w14:paraId="799354AF" w14:textId="77777777" w:rsidR="00B74970" w:rsidRDefault="00B74970" w:rsidP="000A7478">
      <w:pPr>
        <w:pStyle w:val="Tekstpodstawowy2"/>
        <w:numPr>
          <w:ilvl w:val="0"/>
          <w:numId w:val="11"/>
        </w:numPr>
        <w:tabs>
          <w:tab w:val="left" w:pos="709"/>
        </w:tabs>
        <w:spacing w:after="60"/>
        <w:rPr>
          <w:rFonts w:ascii="Calibri" w:hAnsi="Calibri" w:cs="Calibri"/>
          <w:szCs w:val="22"/>
        </w:rPr>
      </w:pPr>
      <w:r>
        <w:rPr>
          <w:rFonts w:ascii="Calibri" w:hAnsi="Calibri" w:cs="Calibri"/>
          <w:szCs w:val="22"/>
        </w:rPr>
        <w:lastRenderedPageBreak/>
        <w:t xml:space="preserve">Wypełnione i podpisane „Oświadczenie Wykonawcy” (wg wzoru stanowiącego załącznik nr 2 do niniejszego Zapytania ofertowego), </w:t>
      </w:r>
    </w:p>
    <w:p w14:paraId="2424C75F" w14:textId="77777777" w:rsidR="00D32DFD" w:rsidRPr="00B74970" w:rsidRDefault="00D32DFD" w:rsidP="000A7478">
      <w:pPr>
        <w:pStyle w:val="Tekstpodstawowy2"/>
        <w:numPr>
          <w:ilvl w:val="0"/>
          <w:numId w:val="11"/>
        </w:numPr>
        <w:tabs>
          <w:tab w:val="left" w:pos="709"/>
        </w:tabs>
        <w:spacing w:after="60"/>
        <w:rPr>
          <w:rFonts w:ascii="Calibri" w:hAnsi="Calibri" w:cs="Calibri"/>
          <w:szCs w:val="22"/>
        </w:rPr>
      </w:pPr>
      <w:r>
        <w:rPr>
          <w:rFonts w:ascii="Calibri" w:hAnsi="Calibri" w:cs="Calibri"/>
          <w:color w:val="000000"/>
          <w:szCs w:val="22"/>
        </w:rPr>
        <w:t>Oświadczenie Wykonawcy</w:t>
      </w:r>
      <w:r>
        <w:rPr>
          <w:rFonts w:ascii="Calibri" w:hAnsi="Calibri" w:cs="Calibri"/>
          <w:b/>
          <w:bCs/>
          <w:color w:val="000000"/>
          <w:szCs w:val="22"/>
        </w:rPr>
        <w:t xml:space="preserve"> </w:t>
      </w:r>
      <w:r>
        <w:rPr>
          <w:rFonts w:ascii="Calibri" w:hAnsi="Calibri" w:cs="Calibri"/>
          <w:color w:val="000000"/>
          <w:szCs w:val="22"/>
        </w:rPr>
        <w:t>w zakresie pochodzenia z państwa członkowskiego UE lub państwa trzeciego (</w:t>
      </w:r>
      <w:r>
        <w:rPr>
          <w:rFonts w:ascii="Calibri" w:hAnsi="Calibri" w:cs="Calibri"/>
          <w:szCs w:val="22"/>
        </w:rPr>
        <w:t>wg wzoru stanowiącego załącznik nr 5 do niniejszego Zapytania ofertowego)</w:t>
      </w:r>
    </w:p>
    <w:p w14:paraId="32013C7D" w14:textId="77777777" w:rsidR="00B74970" w:rsidRPr="00B74970" w:rsidRDefault="00B74970" w:rsidP="000A7478">
      <w:pPr>
        <w:pStyle w:val="Tekstpodstawowy2"/>
        <w:numPr>
          <w:ilvl w:val="0"/>
          <w:numId w:val="11"/>
        </w:numPr>
        <w:tabs>
          <w:tab w:val="left" w:pos="709"/>
        </w:tabs>
        <w:spacing w:after="60"/>
        <w:rPr>
          <w:rFonts w:ascii="Calibri" w:hAnsi="Calibri" w:cs="Calibri"/>
          <w:szCs w:val="22"/>
        </w:rPr>
      </w:pPr>
      <w:r>
        <w:rPr>
          <w:rFonts w:ascii="Calibri" w:hAnsi="Calibri" w:cs="Calibri"/>
          <w:szCs w:val="22"/>
        </w:rPr>
        <w:t xml:space="preserve">Pełnomocnictwo do występowania w imieniu Oferenta, jeżeli oferta została podpisana przez osobę (osoby) działającą (działające) na podstawie pełnomocnictwa. </w:t>
      </w:r>
    </w:p>
    <w:p w14:paraId="747A4AFE" w14:textId="77777777" w:rsidR="00B74970" w:rsidRPr="00B74970" w:rsidRDefault="00B74970" w:rsidP="000A7478">
      <w:pPr>
        <w:pStyle w:val="Tekstpodstawowy2"/>
        <w:numPr>
          <w:ilvl w:val="1"/>
          <w:numId w:val="10"/>
        </w:numPr>
        <w:tabs>
          <w:tab w:val="left" w:pos="709"/>
        </w:tabs>
        <w:spacing w:after="60"/>
        <w:ind w:left="284" w:hanging="284"/>
        <w:rPr>
          <w:rFonts w:ascii="Calibri" w:hAnsi="Calibri" w:cs="Calibri"/>
          <w:szCs w:val="22"/>
        </w:rPr>
      </w:pPr>
      <w:r>
        <w:rPr>
          <w:rFonts w:ascii="Calibri" w:hAnsi="Calibri" w:cs="Calibri"/>
          <w:szCs w:val="22"/>
        </w:rPr>
        <w:t xml:space="preserve">Sposób przygotowania oferty: </w:t>
      </w:r>
    </w:p>
    <w:p w14:paraId="129BEC56" w14:textId="77777777" w:rsidR="00B74970" w:rsidRPr="00B74970" w:rsidRDefault="00B74970" w:rsidP="000A7478">
      <w:pPr>
        <w:pStyle w:val="Tekstpodstawowy2"/>
        <w:numPr>
          <w:ilvl w:val="0"/>
          <w:numId w:val="12"/>
        </w:numPr>
        <w:tabs>
          <w:tab w:val="left" w:pos="709"/>
        </w:tabs>
        <w:spacing w:after="60"/>
        <w:rPr>
          <w:rFonts w:ascii="Calibri" w:hAnsi="Calibri" w:cs="Calibri"/>
          <w:szCs w:val="22"/>
        </w:rPr>
      </w:pPr>
      <w:r>
        <w:rPr>
          <w:rFonts w:ascii="Calibri" w:hAnsi="Calibri" w:cs="Calibri"/>
          <w:szCs w:val="22"/>
        </w:rPr>
        <w:t xml:space="preserve">Ofertę należy sporządzić w języku polskim. Dokumenty sporządzone w języku obcym należy składać wraz z tłumaczeniem na język polski (nie wymaga się tłumaczenia przysięgłego). Zamawiający zastrzega sobie możliwość nie wymagania tłumaczenia dokumentów, których treść nie będzie budzić jego wątpliwości. </w:t>
      </w:r>
    </w:p>
    <w:p w14:paraId="02C64EAD" w14:textId="77777777" w:rsidR="00B74970" w:rsidRPr="00B74970" w:rsidRDefault="00B74970" w:rsidP="000A7478">
      <w:pPr>
        <w:pStyle w:val="Tekstpodstawowy2"/>
        <w:numPr>
          <w:ilvl w:val="0"/>
          <w:numId w:val="12"/>
        </w:numPr>
        <w:tabs>
          <w:tab w:val="left" w:pos="709"/>
        </w:tabs>
        <w:spacing w:after="60"/>
        <w:rPr>
          <w:rFonts w:ascii="Calibri" w:hAnsi="Calibri" w:cs="Calibri"/>
          <w:szCs w:val="22"/>
        </w:rPr>
      </w:pPr>
      <w:r>
        <w:rPr>
          <w:rFonts w:ascii="Calibri" w:hAnsi="Calibri" w:cs="Calibri"/>
          <w:szCs w:val="22"/>
        </w:rPr>
        <w:t xml:space="preserve">Oferta wraz z załącznikami powinna być podpisana przez osobę (osoby) uprawnioną(e) do występowania w imieniu Oferenta w tym postępowaniu, zgodnie z reprezentacją wynikającą z właściwego rejestru lub na podstawie udzielonego pełnomocnictwa. </w:t>
      </w:r>
    </w:p>
    <w:p w14:paraId="0CC4F581" w14:textId="77777777" w:rsidR="002D37C3" w:rsidRPr="00EE3C80" w:rsidRDefault="002D37C3" w:rsidP="000A7478">
      <w:pPr>
        <w:pStyle w:val="Tekstpodstawowy2"/>
        <w:numPr>
          <w:ilvl w:val="1"/>
          <w:numId w:val="10"/>
        </w:numPr>
        <w:tabs>
          <w:tab w:val="left" w:pos="709"/>
        </w:tabs>
        <w:spacing w:after="60"/>
        <w:ind w:left="284" w:hanging="284"/>
        <w:rPr>
          <w:rFonts w:asciiTheme="minorHAnsi" w:hAnsiTheme="minorHAnsi" w:cstheme="minorHAnsi"/>
          <w:szCs w:val="22"/>
        </w:rPr>
      </w:pPr>
      <w:r>
        <w:rPr>
          <w:rFonts w:asciiTheme="minorHAnsi" w:hAnsiTheme="minorHAnsi" w:cstheme="minorHAnsi"/>
          <w:szCs w:val="22"/>
        </w:rPr>
        <w:t>Ofertę należy złożyć wyłącznie w postaci elektronicznej za pośrednictwem Bazy Konkurencyjności (https://bazakonkurencyjnosci.funduszeeuropejskie.gov.pl), opatrzoną jednym z poniższych podpisów:</w:t>
      </w:r>
    </w:p>
    <w:p w14:paraId="7B0B013F" w14:textId="77777777" w:rsidR="002D37C3" w:rsidRPr="002D37C3" w:rsidRDefault="002D37C3" w:rsidP="000A7478">
      <w:pPr>
        <w:pStyle w:val="Tekstpodstawowy2"/>
        <w:tabs>
          <w:tab w:val="left" w:pos="709"/>
        </w:tabs>
        <w:spacing w:after="60"/>
        <w:ind w:left="284"/>
        <w:rPr>
          <w:rFonts w:ascii="Calibri" w:hAnsi="Calibri" w:cs="Calibri"/>
          <w:szCs w:val="22"/>
        </w:rPr>
      </w:pPr>
      <w:r>
        <w:rPr>
          <w:rFonts w:ascii="Calibri" w:hAnsi="Calibri" w:cs="Calibri"/>
          <w:szCs w:val="22"/>
        </w:rPr>
        <w:t>• podpisem kwalifikowanym,</w:t>
      </w:r>
    </w:p>
    <w:p w14:paraId="703BC53C" w14:textId="77777777" w:rsidR="002D37C3" w:rsidRPr="002D37C3" w:rsidRDefault="002D37C3" w:rsidP="000A7478">
      <w:pPr>
        <w:pStyle w:val="Tekstpodstawowy2"/>
        <w:tabs>
          <w:tab w:val="left" w:pos="709"/>
        </w:tabs>
        <w:spacing w:after="60"/>
        <w:ind w:left="284"/>
        <w:rPr>
          <w:rFonts w:ascii="Calibri" w:hAnsi="Calibri" w:cs="Calibri"/>
          <w:szCs w:val="22"/>
        </w:rPr>
      </w:pPr>
      <w:r>
        <w:rPr>
          <w:rFonts w:ascii="Calibri" w:hAnsi="Calibri" w:cs="Calibri"/>
          <w:szCs w:val="22"/>
        </w:rPr>
        <w:t>• podpisem zaufanym (</w:t>
      </w:r>
      <w:proofErr w:type="spellStart"/>
      <w:r>
        <w:rPr>
          <w:rFonts w:ascii="Calibri" w:hAnsi="Calibri" w:cs="Calibri"/>
          <w:szCs w:val="22"/>
        </w:rPr>
        <w:t>ePUAP</w:t>
      </w:r>
      <w:proofErr w:type="spellEnd"/>
      <w:r>
        <w:rPr>
          <w:rFonts w:ascii="Calibri" w:hAnsi="Calibri" w:cs="Calibri"/>
          <w:szCs w:val="22"/>
        </w:rPr>
        <w:t>),</w:t>
      </w:r>
    </w:p>
    <w:p w14:paraId="400A8D5A" w14:textId="77777777" w:rsidR="002D37C3" w:rsidRDefault="002D37C3" w:rsidP="000A7478">
      <w:pPr>
        <w:pStyle w:val="Tekstpodstawowy2"/>
        <w:tabs>
          <w:tab w:val="left" w:pos="709"/>
        </w:tabs>
        <w:spacing w:after="60"/>
        <w:ind w:left="284"/>
        <w:rPr>
          <w:rFonts w:ascii="Calibri" w:hAnsi="Calibri" w:cs="Calibri"/>
          <w:szCs w:val="22"/>
        </w:rPr>
      </w:pPr>
      <w:r>
        <w:rPr>
          <w:rFonts w:ascii="Calibri" w:hAnsi="Calibri" w:cs="Calibri"/>
          <w:szCs w:val="22"/>
        </w:rPr>
        <w:t>• podpisem osobistym.</w:t>
      </w:r>
    </w:p>
    <w:p w14:paraId="6FDD8797" w14:textId="77777777" w:rsidR="00EE3C80" w:rsidRPr="002D37C3" w:rsidRDefault="00EE3C80" w:rsidP="000A7478">
      <w:pPr>
        <w:pStyle w:val="Tekstpodstawowy2"/>
        <w:numPr>
          <w:ilvl w:val="0"/>
          <w:numId w:val="28"/>
        </w:numPr>
        <w:tabs>
          <w:tab w:val="left" w:pos="709"/>
        </w:tabs>
        <w:spacing w:after="60"/>
        <w:ind w:left="426" w:hanging="142"/>
        <w:rPr>
          <w:rFonts w:ascii="Calibri" w:hAnsi="Calibri" w:cs="Calibri"/>
          <w:szCs w:val="22"/>
        </w:rPr>
      </w:pPr>
      <w:r>
        <w:rPr>
          <w:rFonts w:ascii="Calibri" w:hAnsi="Calibri" w:cs="Calibri"/>
          <w:szCs w:val="22"/>
        </w:rPr>
        <w:t>Oferta wraz z wymaganymi załącznikami może być przesłana w formie skanu podpisanej oferty (np. PDF) lub jako dokument podpisany elektronicznie.</w:t>
      </w:r>
    </w:p>
    <w:p w14:paraId="20A79A27" w14:textId="77777777" w:rsidR="00B74970" w:rsidRPr="00B74970" w:rsidRDefault="00B74970" w:rsidP="000A7478">
      <w:pPr>
        <w:pStyle w:val="Tekstpodstawowy2"/>
        <w:tabs>
          <w:tab w:val="left" w:pos="709"/>
        </w:tabs>
        <w:spacing w:after="60"/>
        <w:ind w:left="284"/>
        <w:rPr>
          <w:rFonts w:ascii="Calibri" w:hAnsi="Calibri" w:cs="Calibri"/>
          <w:szCs w:val="22"/>
        </w:rPr>
      </w:pPr>
      <w:r>
        <w:rPr>
          <w:rFonts w:ascii="Calibri" w:hAnsi="Calibri" w:cs="Calibri"/>
          <w:szCs w:val="22"/>
        </w:rPr>
        <w:t xml:space="preserve">Oferty złożone w innej formie niż powyżej wskazane, zostaną odrzucone.  </w:t>
      </w:r>
    </w:p>
    <w:p w14:paraId="58D18C07" w14:textId="77777777" w:rsidR="00B74970" w:rsidRPr="00B74970" w:rsidRDefault="00B74970" w:rsidP="000A7478">
      <w:pPr>
        <w:pStyle w:val="Tekstpodstawowy2"/>
        <w:tabs>
          <w:tab w:val="left" w:pos="709"/>
        </w:tabs>
        <w:spacing w:after="60"/>
        <w:ind w:left="284"/>
        <w:rPr>
          <w:rFonts w:ascii="Calibri" w:hAnsi="Calibri" w:cs="Calibri"/>
          <w:szCs w:val="22"/>
        </w:rPr>
      </w:pPr>
      <w:r>
        <w:rPr>
          <w:rFonts w:ascii="Calibri" w:hAnsi="Calibri" w:cs="Calibri"/>
          <w:szCs w:val="22"/>
        </w:rPr>
        <w:t xml:space="preserve">UWAGA: prosimy o upewnienie się, że Oferta została na pewno poprawnie złożona w Bazie Konkurencyjności.  </w:t>
      </w:r>
    </w:p>
    <w:p w14:paraId="79F5DBC8" w14:textId="77777777" w:rsidR="00B74970" w:rsidRDefault="00B74970" w:rsidP="000A7478">
      <w:pPr>
        <w:numPr>
          <w:ilvl w:val="1"/>
          <w:numId w:val="10"/>
        </w:numPr>
        <w:autoSpaceDE w:val="0"/>
        <w:autoSpaceDN w:val="0"/>
        <w:adjustRightInd w:val="0"/>
        <w:spacing w:after="60" w:line="240" w:lineRule="auto"/>
        <w:ind w:left="284" w:hanging="284"/>
        <w:jc w:val="both"/>
        <w:rPr>
          <w:rFonts w:ascii="Calibri" w:hAnsi="Calibri" w:cs="Calibri"/>
          <w:color w:val="000000"/>
        </w:rPr>
      </w:pPr>
      <w:r>
        <w:rPr>
          <w:rFonts w:ascii="Calibri" w:hAnsi="Calibri" w:cs="Calibri"/>
          <w:color w:val="000000"/>
        </w:rPr>
        <w:t>Wykonawcy mogą wspólnie ubiegać się o udzielenie zamówienia. W takim przypadku Wykonawcy ustanawiają pełnomocnika do reprezentowania ich w postępowaniu o udzielenie zamówienia albo reprezentowania w postępowaniu i zawarcia umowy w sprawie zamówienia publicznego.</w:t>
      </w:r>
    </w:p>
    <w:p w14:paraId="67FD6F6E" w14:textId="77777777" w:rsidR="00B74970" w:rsidRDefault="00B74970" w:rsidP="000A7478">
      <w:pPr>
        <w:pStyle w:val="Tekstpodstawowy2"/>
        <w:numPr>
          <w:ilvl w:val="1"/>
          <w:numId w:val="10"/>
        </w:numPr>
        <w:tabs>
          <w:tab w:val="left" w:pos="709"/>
        </w:tabs>
        <w:spacing w:after="60"/>
        <w:ind w:left="284" w:hanging="284"/>
        <w:rPr>
          <w:rFonts w:ascii="Calibri" w:eastAsiaTheme="minorHAnsi" w:hAnsi="Calibri" w:cs="Calibri"/>
          <w:color w:val="000000"/>
          <w:kern w:val="2"/>
          <w:szCs w:val="22"/>
          <w:lang w:eastAsia="en-US"/>
          <w14:ligatures w14:val="standardContextual"/>
        </w:rPr>
      </w:pPr>
      <w:r>
        <w:rPr>
          <w:rFonts w:ascii="Calibri" w:eastAsiaTheme="minorHAnsi" w:hAnsi="Calibri" w:cs="Calibri"/>
          <w:color w:val="000000"/>
          <w:kern w:val="2"/>
          <w:szCs w:val="22"/>
          <w:lang w:eastAsia="en-US"/>
          <w14:ligatures w14:val="standardContextual"/>
        </w:rPr>
        <w:t xml:space="preserve">W przypadku wspólnego ubiegania się o zamówienie przez wykonawców, wypełnione oświadczenie o niepodleganiu wykluczeniu (załącznik nr 2 do Zapytania ofertowego), składa każdy z wykonawców wspólnie ubiegających się o zamówienie. Dokumenty te potwierdzają brak podstaw wykluczenia w zakresie, w którym każdy z wykonawców wykazuje spełnianie warunków udziału </w:t>
      </w:r>
      <w:r>
        <w:rPr>
          <w:rFonts w:ascii="Calibri" w:eastAsiaTheme="minorHAnsi" w:hAnsi="Calibri" w:cs="Calibri"/>
          <w:color w:val="000000"/>
          <w:kern w:val="2"/>
          <w:szCs w:val="22"/>
          <w:lang w:eastAsia="en-US"/>
          <w14:ligatures w14:val="standardContextual"/>
        </w:rPr>
        <w:br/>
        <w:t>w postępowaniu oraz brak podstaw wykluczenia.</w:t>
      </w:r>
    </w:p>
    <w:p w14:paraId="00A8BED5" w14:textId="1D2960E7" w:rsidR="00B74970" w:rsidRPr="00831A49" w:rsidRDefault="00B74970" w:rsidP="000A7478">
      <w:pPr>
        <w:pStyle w:val="Tekstpodstawowy2"/>
        <w:numPr>
          <w:ilvl w:val="1"/>
          <w:numId w:val="10"/>
        </w:numPr>
        <w:tabs>
          <w:tab w:val="left" w:pos="709"/>
        </w:tabs>
        <w:spacing w:after="60"/>
        <w:ind w:left="284" w:hanging="284"/>
        <w:jc w:val="left"/>
        <w:rPr>
          <w:rFonts w:ascii="Calibri" w:eastAsiaTheme="minorHAnsi" w:hAnsi="Calibri" w:cs="Calibri"/>
          <w:color w:val="000000"/>
          <w:kern w:val="2"/>
          <w:szCs w:val="22"/>
          <w:lang w:eastAsia="en-US"/>
          <w14:ligatures w14:val="standardContextual"/>
        </w:rPr>
      </w:pPr>
      <w:r>
        <w:rPr>
          <w:rFonts w:ascii="Calibri" w:hAnsi="Calibri" w:cs="Calibri"/>
        </w:rPr>
        <w:t xml:space="preserve">Termin składania ofert został określony w ogłoszeniu opublikowanym na Bazie Konkurencyjności. Oferty złożone po tym terminie nie będą rozpatrywane i oceniane. </w:t>
      </w:r>
    </w:p>
    <w:p w14:paraId="75B10AAF" w14:textId="77777777" w:rsidR="00B74970" w:rsidRPr="00D32DFD" w:rsidRDefault="00B74970" w:rsidP="000A7478">
      <w:pPr>
        <w:pStyle w:val="Tekstpodstawowy2"/>
        <w:numPr>
          <w:ilvl w:val="1"/>
          <w:numId w:val="10"/>
        </w:numPr>
        <w:tabs>
          <w:tab w:val="left" w:pos="709"/>
        </w:tabs>
        <w:spacing w:after="60"/>
        <w:ind w:left="426" w:hanging="426"/>
        <w:rPr>
          <w:rFonts w:ascii="Calibri" w:eastAsiaTheme="minorHAnsi" w:hAnsi="Calibri" w:cs="Calibri"/>
          <w:kern w:val="2"/>
          <w:szCs w:val="22"/>
          <w:lang w:eastAsia="en-US"/>
          <w14:ligatures w14:val="standardContextual"/>
        </w:rPr>
      </w:pPr>
      <w:r>
        <w:rPr>
          <w:rFonts w:ascii="Calibri" w:eastAsiaTheme="minorHAnsi" w:hAnsi="Calibri" w:cs="Calibri"/>
          <w:kern w:val="2"/>
          <w:szCs w:val="22"/>
          <w:lang w:eastAsia="en-US"/>
          <w14:ligatures w14:val="standardContextual"/>
        </w:rPr>
        <w:t xml:space="preserve">Wykonawca składający ofertę pozostaje nią związany przez okres nie krótszy 60 dni kalendarzowych. Bieg terminu związania ofertą rozpoczyna się wraz z upływem terminu składania ofert (wyznaczony przez Zamawiającego dzień składania ofert, jest pierwszym dniem związania ofertą). </w:t>
      </w:r>
    </w:p>
    <w:p w14:paraId="23F3D6AF" w14:textId="77777777" w:rsidR="00B74970" w:rsidRPr="00B74970" w:rsidRDefault="00B74970" w:rsidP="000A7478">
      <w:pPr>
        <w:pStyle w:val="Tekstpodstawowy2"/>
        <w:numPr>
          <w:ilvl w:val="1"/>
          <w:numId w:val="10"/>
        </w:numPr>
        <w:tabs>
          <w:tab w:val="left" w:pos="709"/>
        </w:tabs>
        <w:spacing w:after="60"/>
        <w:ind w:left="426" w:hanging="426"/>
        <w:rPr>
          <w:rFonts w:ascii="Calibri" w:eastAsiaTheme="minorHAnsi" w:hAnsi="Calibri" w:cs="Calibri"/>
          <w:color w:val="000000"/>
          <w:kern w:val="2"/>
          <w:szCs w:val="22"/>
          <w:lang w:eastAsia="en-US"/>
          <w14:ligatures w14:val="standardContextual"/>
        </w:rPr>
      </w:pPr>
      <w:r>
        <w:rPr>
          <w:rFonts w:ascii="Calibri" w:eastAsiaTheme="minorHAnsi" w:hAnsi="Calibri" w:cs="Calibri"/>
          <w:color w:val="000000"/>
          <w:kern w:val="2"/>
          <w:szCs w:val="22"/>
          <w:lang w:eastAsia="en-US"/>
          <w14:ligatures w14:val="standardContextual"/>
        </w:rPr>
        <w:t xml:space="preserve">Po terminie składania ofert Zamawiający dokona oceny złożonych ofert. Zamawiający nie przewiduje publicznego otwarcia ofert.  </w:t>
      </w:r>
    </w:p>
    <w:p w14:paraId="5C7FBBD5" w14:textId="77777777" w:rsidR="004834F0" w:rsidRDefault="00B74970" w:rsidP="000A7478">
      <w:pPr>
        <w:pStyle w:val="Tekstpodstawowy2"/>
        <w:numPr>
          <w:ilvl w:val="1"/>
          <w:numId w:val="10"/>
        </w:numPr>
        <w:tabs>
          <w:tab w:val="left" w:pos="709"/>
        </w:tabs>
        <w:spacing w:after="60"/>
        <w:ind w:left="426" w:hanging="426"/>
        <w:rPr>
          <w:rFonts w:ascii="Calibri" w:eastAsiaTheme="minorHAnsi" w:hAnsi="Calibri" w:cs="Calibri"/>
          <w:color w:val="000000"/>
          <w:kern w:val="2"/>
          <w:szCs w:val="22"/>
          <w:lang w:eastAsia="en-US"/>
          <w14:ligatures w14:val="standardContextual"/>
        </w:rPr>
      </w:pPr>
      <w:r>
        <w:rPr>
          <w:rFonts w:ascii="Calibri" w:eastAsiaTheme="minorHAnsi" w:hAnsi="Calibri" w:cs="Calibri"/>
          <w:color w:val="000000"/>
          <w:kern w:val="2"/>
          <w:szCs w:val="22"/>
          <w:lang w:eastAsia="en-US"/>
          <w14:ligatures w14:val="standardContextual"/>
        </w:rPr>
        <w:t>Oferent może przed upływem terminu składania ofert zmienić, uzupełnić lub wycofać swoją ofertę.</w:t>
      </w:r>
    </w:p>
    <w:p w14:paraId="718343F4" w14:textId="77777777" w:rsidR="007F3DE7" w:rsidRDefault="007F3DE7" w:rsidP="000A7478">
      <w:pPr>
        <w:pStyle w:val="Tekstpodstawowy2"/>
        <w:tabs>
          <w:tab w:val="left" w:pos="709"/>
        </w:tabs>
        <w:spacing w:after="60"/>
        <w:ind w:left="426"/>
        <w:rPr>
          <w:rFonts w:ascii="Calibri" w:eastAsiaTheme="minorHAnsi" w:hAnsi="Calibri" w:cs="Calibri"/>
          <w:color w:val="000000"/>
          <w:kern w:val="2"/>
          <w:szCs w:val="22"/>
          <w:lang w:eastAsia="en-US"/>
          <w14:ligatures w14:val="standardContextual"/>
        </w:rPr>
      </w:pPr>
    </w:p>
    <w:p w14:paraId="2B55C66D" w14:textId="49B4A9CC" w:rsidR="007A45DD" w:rsidRDefault="00997C61" w:rsidP="000A7478">
      <w:pPr>
        <w:pStyle w:val="Tekstpodstawowy2"/>
        <w:tabs>
          <w:tab w:val="left" w:pos="709"/>
        </w:tabs>
        <w:spacing w:after="60"/>
        <w:rPr>
          <w:rFonts w:asciiTheme="minorHAnsi" w:hAnsiTheme="minorHAnsi" w:cstheme="minorHAnsi"/>
          <w:b/>
          <w:bCs/>
        </w:rPr>
      </w:pPr>
      <w:r>
        <w:rPr>
          <w:rFonts w:asciiTheme="minorHAnsi" w:hAnsiTheme="minorHAnsi" w:cstheme="minorHAnsi"/>
          <w:b/>
          <w:bCs/>
        </w:rPr>
        <w:t>VI. INFORMACJA O WARUNKACH UDZIAŁU W POSTĘPOWANIU O UDZIELENIE ZAMÓWIENIA</w:t>
      </w:r>
    </w:p>
    <w:p w14:paraId="175EA284" w14:textId="637370DB" w:rsidR="00997C61" w:rsidRPr="00997C61" w:rsidRDefault="00997C61" w:rsidP="000A7478">
      <w:pPr>
        <w:pStyle w:val="Akapitzlist"/>
        <w:numPr>
          <w:ilvl w:val="0"/>
          <w:numId w:val="29"/>
        </w:numPr>
        <w:autoSpaceDE w:val="0"/>
        <w:autoSpaceDN w:val="0"/>
        <w:adjustRightInd w:val="0"/>
        <w:spacing w:after="60" w:line="240" w:lineRule="auto"/>
        <w:ind w:left="284" w:hanging="284"/>
        <w:jc w:val="both"/>
        <w:rPr>
          <w:rFonts w:ascii="Calibri" w:hAnsi="Calibri" w:cs="Calibri"/>
        </w:rPr>
      </w:pPr>
      <w:r>
        <w:rPr>
          <w:rFonts w:ascii="Calibri" w:hAnsi="Calibri" w:cs="Calibri"/>
        </w:rPr>
        <w:t xml:space="preserve">Zamawiający ustala następujące warunki udziału w postępowaniu: </w:t>
      </w:r>
    </w:p>
    <w:p w14:paraId="379A2FBA" w14:textId="4CB76E3D" w:rsidR="00997C61" w:rsidRPr="00C26F9C" w:rsidRDefault="00997C61" w:rsidP="000A7478">
      <w:pPr>
        <w:spacing w:after="60" w:line="240" w:lineRule="auto"/>
        <w:jc w:val="both"/>
        <w:rPr>
          <w:rFonts w:ascii="Calibri" w:hAnsi="Calibri" w:cs="Calibri"/>
          <w:b/>
        </w:rPr>
      </w:pPr>
      <w:r w:rsidRPr="00C26F9C">
        <w:rPr>
          <w:rFonts w:ascii="Calibri" w:hAnsi="Calibri" w:cs="Calibri"/>
          <w:b/>
        </w:rPr>
        <w:lastRenderedPageBreak/>
        <w:t>Zdolność techniczna lub zawodowa</w:t>
      </w:r>
    </w:p>
    <w:p w14:paraId="112B54D0" w14:textId="7B90DED8" w:rsidR="009642C8" w:rsidRPr="00C26F9C" w:rsidRDefault="00997C61" w:rsidP="000A7478">
      <w:pPr>
        <w:spacing w:after="60" w:line="240" w:lineRule="auto"/>
        <w:outlineLvl w:val="1"/>
      </w:pPr>
      <w:bookmarkStart w:id="0" w:name="_Hlk218687168"/>
      <w:r w:rsidRPr="00C26F9C">
        <w:rPr>
          <w:rFonts w:ascii="Calibri" w:hAnsi="Calibri" w:cs="Calibri"/>
        </w:rPr>
        <w:t xml:space="preserve">Wykonawca musi wykazać, że w okresie ostatnich 3 lat przed upływem terminu składania ofert, a jeżeli okres prowadzenia działalności jest krótszy – w tym okresie, wykonał lub wykonuje należycie co najmniej </w:t>
      </w:r>
      <w:r w:rsidRPr="00C26F9C">
        <w:rPr>
          <w:rFonts w:ascii="Calibri" w:hAnsi="Calibri" w:cs="Calibri"/>
          <w:b/>
          <w:bCs/>
        </w:rPr>
        <w:t>2 zamówienia</w:t>
      </w:r>
      <w:r w:rsidRPr="00C26F9C">
        <w:rPr>
          <w:rFonts w:ascii="Calibri" w:hAnsi="Calibri" w:cs="Calibri"/>
        </w:rPr>
        <w:t xml:space="preserve"> </w:t>
      </w:r>
      <w:r w:rsidR="009642C8" w:rsidRPr="00C26F9C">
        <w:rPr>
          <w:rFonts w:ascii="Calibri" w:hAnsi="Calibri" w:cs="Calibri"/>
        </w:rPr>
        <w:t xml:space="preserve">w zakresie obsługi i serwisu poczty elektronicznej. </w:t>
      </w:r>
    </w:p>
    <w:p w14:paraId="2CCA396E" w14:textId="527A3F78" w:rsidR="00997C61" w:rsidRPr="00C26F9C" w:rsidRDefault="00997C61" w:rsidP="000A7478">
      <w:pPr>
        <w:spacing w:after="60" w:line="240" w:lineRule="auto"/>
        <w:jc w:val="both"/>
        <w:rPr>
          <w:rFonts w:ascii="Calibri" w:hAnsi="Calibri" w:cs="Calibri"/>
        </w:rPr>
      </w:pPr>
      <w:r w:rsidRPr="00C26F9C">
        <w:rPr>
          <w:rFonts w:ascii="Calibri" w:hAnsi="Calibri" w:cs="Calibri"/>
          <w:b/>
          <w:bCs/>
        </w:rPr>
        <w:t>Łączna wartość wykazanych usług musi wynosić co najmniej 50 000,00 zł brutto.</w:t>
      </w:r>
    </w:p>
    <w:p w14:paraId="650A0734" w14:textId="77777777" w:rsidR="00997C61" w:rsidRPr="00CF279D" w:rsidRDefault="00997C61" w:rsidP="000A7478">
      <w:pPr>
        <w:spacing w:after="60" w:line="240" w:lineRule="auto"/>
        <w:outlineLvl w:val="2"/>
        <w:rPr>
          <w:rFonts w:ascii="Calibri" w:hAnsi="Calibri" w:cs="Calibri"/>
          <w:b/>
          <w:bCs/>
        </w:rPr>
      </w:pPr>
      <w:r>
        <w:rPr>
          <w:rFonts w:ascii="Calibri" w:hAnsi="Calibri" w:cs="Calibri"/>
          <w:b/>
          <w:bCs/>
        </w:rPr>
        <w:t>Sposób oceny spełnienia warunku</w:t>
      </w:r>
    </w:p>
    <w:p w14:paraId="4CC3325A" w14:textId="77777777" w:rsidR="00997C61" w:rsidRPr="00CF279D" w:rsidRDefault="00997C61" w:rsidP="000A7478">
      <w:pPr>
        <w:spacing w:after="60" w:line="240" w:lineRule="auto"/>
        <w:rPr>
          <w:rFonts w:ascii="Calibri" w:hAnsi="Calibri" w:cs="Calibri"/>
        </w:rPr>
      </w:pPr>
      <w:r>
        <w:rPr>
          <w:rFonts w:ascii="Calibri" w:hAnsi="Calibri" w:cs="Calibri"/>
        </w:rPr>
        <w:t>Zamawiający dokona oceny spełnienia warunku na podstawie:</w:t>
      </w:r>
    </w:p>
    <w:p w14:paraId="776F8613" w14:textId="7890F549" w:rsidR="00997C61" w:rsidRPr="00CF279D" w:rsidRDefault="00997C61" w:rsidP="000A7478">
      <w:pPr>
        <w:numPr>
          <w:ilvl w:val="0"/>
          <w:numId w:val="17"/>
        </w:numPr>
        <w:spacing w:after="60" w:line="240" w:lineRule="auto"/>
        <w:rPr>
          <w:rFonts w:ascii="Calibri" w:hAnsi="Calibri" w:cs="Calibri"/>
        </w:rPr>
      </w:pPr>
      <w:r>
        <w:rPr>
          <w:rFonts w:ascii="Calibri" w:hAnsi="Calibri" w:cs="Calibri"/>
        </w:rPr>
        <w:t>wykazu usług (Załącznik nr 7 do niniejszego Zapytania ofertowego),</w:t>
      </w:r>
    </w:p>
    <w:p w14:paraId="0C778FE0" w14:textId="77777777" w:rsidR="00997C61" w:rsidRPr="00CF279D" w:rsidRDefault="00997C61" w:rsidP="000A7478">
      <w:pPr>
        <w:numPr>
          <w:ilvl w:val="0"/>
          <w:numId w:val="17"/>
        </w:numPr>
        <w:spacing w:after="60" w:line="240" w:lineRule="auto"/>
        <w:rPr>
          <w:rFonts w:ascii="Calibri" w:hAnsi="Calibri" w:cs="Calibri"/>
        </w:rPr>
      </w:pPr>
      <w:r>
        <w:rPr>
          <w:rFonts w:ascii="Calibri" w:hAnsi="Calibri" w:cs="Calibri"/>
        </w:rPr>
        <w:t>dokumentów potwierdzających, że zamówienia zostały wykonane lub są wykonywane należycie,</w:t>
      </w:r>
    </w:p>
    <w:bookmarkEnd w:id="0"/>
    <w:p w14:paraId="61D73959" w14:textId="77777777" w:rsidR="00997C61" w:rsidRPr="00CF279D" w:rsidRDefault="00997C61" w:rsidP="000A7478">
      <w:pPr>
        <w:spacing w:after="60" w:line="240" w:lineRule="auto"/>
        <w:rPr>
          <w:rFonts w:ascii="Calibri" w:hAnsi="Calibri" w:cs="Calibri"/>
        </w:rPr>
      </w:pPr>
      <w:r>
        <w:rPr>
          <w:rFonts w:ascii="Calibri" w:hAnsi="Calibri" w:cs="Calibri"/>
        </w:rPr>
        <w:t xml:space="preserve">według kryterium </w:t>
      </w:r>
      <w:r>
        <w:rPr>
          <w:rFonts w:ascii="Calibri" w:hAnsi="Calibri" w:cs="Calibri"/>
          <w:b/>
          <w:bCs/>
        </w:rPr>
        <w:t>„spełnia / nie spełnia"</w:t>
      </w:r>
      <w:r>
        <w:rPr>
          <w:rFonts w:ascii="Calibri" w:hAnsi="Calibri" w:cs="Calibri"/>
        </w:rPr>
        <w:t>.</w:t>
      </w:r>
    </w:p>
    <w:p w14:paraId="18BFF549" w14:textId="77777777" w:rsidR="00997C61" w:rsidRPr="00CF279D" w:rsidRDefault="00997C61" w:rsidP="000A7478">
      <w:pPr>
        <w:spacing w:after="60" w:line="240" w:lineRule="auto"/>
        <w:ind w:left="720" w:hanging="720"/>
        <w:outlineLvl w:val="2"/>
        <w:rPr>
          <w:rFonts w:ascii="Calibri" w:hAnsi="Calibri" w:cs="Calibri"/>
          <w:b/>
          <w:bCs/>
        </w:rPr>
      </w:pPr>
      <w:r>
        <w:rPr>
          <w:rFonts w:ascii="Calibri" w:hAnsi="Calibri" w:cs="Calibri"/>
          <w:b/>
          <w:bCs/>
        </w:rPr>
        <w:t>Dokumenty potwierdzające należyte wykonanie</w:t>
      </w:r>
    </w:p>
    <w:p w14:paraId="17319EDB" w14:textId="77777777" w:rsidR="00997C61" w:rsidRPr="00CF279D" w:rsidRDefault="00997C61" w:rsidP="000A7478">
      <w:pPr>
        <w:spacing w:after="60" w:line="240" w:lineRule="auto"/>
        <w:rPr>
          <w:rFonts w:ascii="Calibri" w:hAnsi="Calibri" w:cs="Calibri"/>
        </w:rPr>
      </w:pPr>
      <w:r>
        <w:rPr>
          <w:rFonts w:ascii="Calibri" w:hAnsi="Calibri" w:cs="Calibri"/>
        </w:rPr>
        <w:t>Jako poświadczenie Zamawiający uzna w szczególności:</w:t>
      </w:r>
    </w:p>
    <w:p w14:paraId="65A7E6E9" w14:textId="77777777" w:rsidR="00997C61" w:rsidRPr="00CF279D" w:rsidRDefault="00997C61" w:rsidP="000A7478">
      <w:pPr>
        <w:numPr>
          <w:ilvl w:val="0"/>
          <w:numId w:val="18"/>
        </w:numPr>
        <w:spacing w:after="60" w:line="240" w:lineRule="auto"/>
        <w:rPr>
          <w:rFonts w:ascii="Calibri" w:hAnsi="Calibri" w:cs="Calibri"/>
        </w:rPr>
      </w:pPr>
      <w:r>
        <w:rPr>
          <w:rFonts w:ascii="Calibri" w:hAnsi="Calibri" w:cs="Calibri"/>
        </w:rPr>
        <w:t>referencje,</w:t>
      </w:r>
    </w:p>
    <w:p w14:paraId="7552710D" w14:textId="77777777" w:rsidR="00997C61" w:rsidRPr="00CF279D" w:rsidRDefault="00997C61" w:rsidP="000A7478">
      <w:pPr>
        <w:numPr>
          <w:ilvl w:val="0"/>
          <w:numId w:val="18"/>
        </w:numPr>
        <w:spacing w:after="60" w:line="240" w:lineRule="auto"/>
        <w:rPr>
          <w:rFonts w:ascii="Calibri" w:hAnsi="Calibri" w:cs="Calibri"/>
        </w:rPr>
      </w:pPr>
      <w:r>
        <w:rPr>
          <w:rFonts w:ascii="Calibri" w:hAnsi="Calibri" w:cs="Calibri"/>
        </w:rPr>
        <w:t>protokoły odbioru,</w:t>
      </w:r>
    </w:p>
    <w:p w14:paraId="76C7FBF3" w14:textId="77777777" w:rsidR="00997C61" w:rsidRPr="00CF279D" w:rsidRDefault="00997C61" w:rsidP="000A7478">
      <w:pPr>
        <w:numPr>
          <w:ilvl w:val="0"/>
          <w:numId w:val="18"/>
        </w:numPr>
        <w:spacing w:after="60" w:line="240" w:lineRule="auto"/>
        <w:rPr>
          <w:rFonts w:ascii="Calibri" w:hAnsi="Calibri" w:cs="Calibri"/>
        </w:rPr>
      </w:pPr>
      <w:r>
        <w:rPr>
          <w:rFonts w:ascii="Calibri" w:hAnsi="Calibri" w:cs="Calibri"/>
        </w:rPr>
        <w:t>listy polecające,</w:t>
      </w:r>
    </w:p>
    <w:p w14:paraId="71199FC5" w14:textId="77777777" w:rsidR="00997C61" w:rsidRPr="00CF279D" w:rsidRDefault="00997C61" w:rsidP="000A7478">
      <w:pPr>
        <w:numPr>
          <w:ilvl w:val="0"/>
          <w:numId w:val="18"/>
        </w:numPr>
        <w:spacing w:after="60" w:line="240" w:lineRule="auto"/>
        <w:rPr>
          <w:rFonts w:ascii="Calibri" w:hAnsi="Calibri" w:cs="Calibri"/>
        </w:rPr>
      </w:pPr>
      <w:r>
        <w:rPr>
          <w:rFonts w:ascii="Calibri" w:hAnsi="Calibri" w:cs="Calibri"/>
        </w:rPr>
        <w:t>opinie wystawione przez podmiot, na rzecz którego zamówienia były wykonywane,</w:t>
      </w:r>
    </w:p>
    <w:p w14:paraId="7F134A90" w14:textId="77777777" w:rsidR="00997C61" w:rsidRPr="00CF279D" w:rsidRDefault="00997C61" w:rsidP="000A7478">
      <w:pPr>
        <w:numPr>
          <w:ilvl w:val="0"/>
          <w:numId w:val="18"/>
        </w:numPr>
        <w:spacing w:after="60" w:line="240" w:lineRule="auto"/>
        <w:rPr>
          <w:rFonts w:ascii="Calibri" w:hAnsi="Calibri" w:cs="Calibri"/>
        </w:rPr>
      </w:pPr>
      <w:r>
        <w:rPr>
          <w:rFonts w:ascii="Calibri" w:hAnsi="Calibri" w:cs="Calibri"/>
        </w:rPr>
        <w:t>inne dokumenty sporządzone przez ten podmiot.</w:t>
      </w:r>
    </w:p>
    <w:p w14:paraId="503DC6B2" w14:textId="048671F5" w:rsidR="00997C61" w:rsidRDefault="00997C61" w:rsidP="000A7478">
      <w:pPr>
        <w:spacing w:after="60" w:line="240" w:lineRule="auto"/>
        <w:jc w:val="both"/>
        <w:rPr>
          <w:rFonts w:ascii="Calibri" w:hAnsi="Calibri" w:cs="Calibri"/>
        </w:rPr>
      </w:pPr>
      <w:r>
        <w:rPr>
          <w:rFonts w:ascii="Calibri" w:hAnsi="Calibri" w:cs="Calibri"/>
        </w:rPr>
        <w:t>Jeżeli Wykonawca z przyczyn niezależnych od niego nie jest w stanie uzyskać powyższych dokumentów, Zamawiający dopuści oświadczenie Wykonawcy. W przypadku zamówień o charakterze ciągłym lub powtarzającym się, które są nadal wykonywane, dokumenty potwierdzające ich należyte wykonywanie muszą być wystawione w okresie ostatnich 3 miesięcy.</w:t>
      </w:r>
    </w:p>
    <w:p w14:paraId="76236B42" w14:textId="77777777" w:rsidR="000A7478" w:rsidRPr="007F3DE7" w:rsidRDefault="000A7478" w:rsidP="000A7478">
      <w:pPr>
        <w:spacing w:after="60" w:line="240" w:lineRule="auto"/>
        <w:jc w:val="both"/>
        <w:rPr>
          <w:rFonts w:ascii="Calibri" w:hAnsi="Calibri" w:cs="Calibri"/>
        </w:rPr>
      </w:pPr>
    </w:p>
    <w:p w14:paraId="14AA1A98" w14:textId="2C25A00F" w:rsidR="00B43BFF" w:rsidRDefault="00847DAD" w:rsidP="000A7478">
      <w:pPr>
        <w:spacing w:after="60" w:line="240" w:lineRule="auto"/>
        <w:rPr>
          <w:b/>
          <w:bCs/>
        </w:rPr>
      </w:pPr>
      <w:r>
        <w:rPr>
          <w:b/>
          <w:bCs/>
        </w:rPr>
        <w:t>VII. OPIS KRYTERIÓW OCENY OFERT I SPOSOBU PRZYZNAWANIA PUNKTACJI</w:t>
      </w:r>
    </w:p>
    <w:p w14:paraId="5CCAE846" w14:textId="77777777" w:rsidR="00847DAD" w:rsidRDefault="00847DAD" w:rsidP="000A7478">
      <w:pPr>
        <w:numPr>
          <w:ilvl w:val="0"/>
          <w:numId w:val="14"/>
        </w:numPr>
        <w:spacing w:after="60" w:line="240" w:lineRule="auto"/>
        <w:ind w:left="426" w:right="53" w:hanging="426"/>
        <w:jc w:val="both"/>
      </w:pPr>
      <w:r>
        <w:t xml:space="preserve">Zamawiający wskazał następujące Kryteria oceny oferty, na podstawie których przyznawane są punkty Wykonawcom w postępowaniu o udzielenie zamówienia. Kryteria te pozwolą porównać złożone oferty i wyłonić najkorzystniejszą dla Zamawiającego. </w:t>
      </w:r>
    </w:p>
    <w:p w14:paraId="1110FB3E" w14:textId="77777777" w:rsidR="000A7478" w:rsidRDefault="000A7478" w:rsidP="000A7478">
      <w:pPr>
        <w:spacing w:after="60" w:line="240" w:lineRule="auto"/>
        <w:ind w:left="426" w:right="53"/>
        <w:jc w:val="both"/>
      </w:pP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743"/>
        <w:gridCol w:w="1927"/>
      </w:tblGrid>
      <w:tr w:rsidR="00847DAD" w:rsidRPr="009314A7" w14:paraId="5B2E6F43" w14:textId="77777777" w:rsidTr="00847DAD">
        <w:trPr>
          <w:trHeight w:val="481"/>
          <w:jc w:val="center"/>
        </w:trPr>
        <w:tc>
          <w:tcPr>
            <w:tcW w:w="3743" w:type="dxa"/>
            <w:shd w:val="clear" w:color="auto" w:fill="FFFFFF"/>
            <w:vAlign w:val="center"/>
          </w:tcPr>
          <w:p w14:paraId="6F3DA1F7" w14:textId="77777777" w:rsidR="00847DAD" w:rsidRPr="009314A7" w:rsidRDefault="00847DAD" w:rsidP="000A7478">
            <w:pPr>
              <w:spacing w:after="60" w:line="240" w:lineRule="auto"/>
              <w:jc w:val="both"/>
              <w:outlineLvl w:val="1"/>
              <w:rPr>
                <w:rFonts w:ascii="Calibri" w:hAnsi="Calibri" w:cs="Calibri"/>
                <w:b/>
                <w:bCs/>
                <w:iCs/>
              </w:rPr>
            </w:pPr>
            <w:r>
              <w:rPr>
                <w:rFonts w:ascii="Calibri" w:hAnsi="Calibri" w:cs="Calibri"/>
                <w:b/>
                <w:bCs/>
                <w:iCs/>
              </w:rPr>
              <w:t>Nazwa kryterium</w:t>
            </w:r>
          </w:p>
        </w:tc>
        <w:tc>
          <w:tcPr>
            <w:tcW w:w="1927" w:type="dxa"/>
            <w:shd w:val="clear" w:color="auto" w:fill="FFFFFF"/>
            <w:vAlign w:val="center"/>
          </w:tcPr>
          <w:p w14:paraId="2A7B6716" w14:textId="77777777" w:rsidR="00847DAD" w:rsidRPr="009314A7" w:rsidRDefault="00847DAD" w:rsidP="000A7478">
            <w:pPr>
              <w:spacing w:after="60" w:line="240" w:lineRule="auto"/>
              <w:jc w:val="both"/>
              <w:outlineLvl w:val="1"/>
              <w:rPr>
                <w:rFonts w:ascii="Calibri" w:hAnsi="Calibri" w:cs="Calibri"/>
                <w:b/>
                <w:bCs/>
                <w:iCs/>
              </w:rPr>
            </w:pPr>
            <w:r>
              <w:rPr>
                <w:rFonts w:ascii="Calibri" w:hAnsi="Calibri" w:cs="Calibri"/>
                <w:b/>
                <w:bCs/>
                <w:iCs/>
              </w:rPr>
              <w:t>Waga</w:t>
            </w:r>
          </w:p>
        </w:tc>
      </w:tr>
      <w:tr w:rsidR="00847DAD" w:rsidRPr="009314A7" w14:paraId="153F1CED" w14:textId="77777777" w:rsidTr="00847DAD">
        <w:trPr>
          <w:trHeight w:val="454"/>
          <w:jc w:val="center"/>
        </w:trPr>
        <w:tc>
          <w:tcPr>
            <w:tcW w:w="3743" w:type="dxa"/>
            <w:shd w:val="clear" w:color="auto" w:fill="FFFFFF"/>
            <w:vAlign w:val="center"/>
          </w:tcPr>
          <w:p w14:paraId="1F6F46FE" w14:textId="77777777" w:rsidR="00847DAD" w:rsidRPr="009314A7" w:rsidRDefault="00847DAD" w:rsidP="000A7478">
            <w:pPr>
              <w:spacing w:after="60" w:line="240" w:lineRule="auto"/>
              <w:ind w:left="567" w:hanging="567"/>
              <w:outlineLvl w:val="1"/>
              <w:rPr>
                <w:rFonts w:ascii="Calibri" w:hAnsi="Calibri" w:cs="Calibri"/>
              </w:rPr>
            </w:pPr>
            <w:r>
              <w:rPr>
                <w:rFonts w:ascii="Calibri" w:hAnsi="Calibri" w:cs="Calibri"/>
                <w:bCs/>
                <w:iCs/>
              </w:rPr>
              <w:t>K1 – Cena oferty brutto</w:t>
            </w:r>
          </w:p>
        </w:tc>
        <w:tc>
          <w:tcPr>
            <w:tcW w:w="1927" w:type="dxa"/>
            <w:shd w:val="clear" w:color="auto" w:fill="FFFFFF"/>
            <w:vAlign w:val="center"/>
          </w:tcPr>
          <w:p w14:paraId="0B033619" w14:textId="77777777" w:rsidR="00847DAD" w:rsidRPr="009314A7" w:rsidRDefault="00C21726" w:rsidP="000A7478">
            <w:pPr>
              <w:spacing w:after="60" w:line="240" w:lineRule="auto"/>
              <w:outlineLvl w:val="1"/>
              <w:rPr>
                <w:rFonts w:ascii="Calibri" w:hAnsi="Calibri" w:cs="Calibri"/>
                <w:bCs/>
                <w:iCs/>
              </w:rPr>
            </w:pPr>
            <w:r>
              <w:rPr>
                <w:rFonts w:ascii="Calibri" w:hAnsi="Calibri" w:cs="Calibri"/>
                <w:bCs/>
                <w:iCs/>
              </w:rPr>
              <w:t>80 %</w:t>
            </w:r>
          </w:p>
        </w:tc>
      </w:tr>
      <w:tr w:rsidR="00847DAD" w:rsidRPr="009314A7" w14:paraId="7F64F7D9" w14:textId="77777777" w:rsidTr="00847DAD">
        <w:trPr>
          <w:trHeight w:val="454"/>
          <w:jc w:val="center"/>
        </w:trPr>
        <w:tc>
          <w:tcPr>
            <w:tcW w:w="3743" w:type="dxa"/>
            <w:shd w:val="clear" w:color="auto" w:fill="FFFFFF"/>
            <w:vAlign w:val="center"/>
          </w:tcPr>
          <w:p w14:paraId="31455A49" w14:textId="7C683A3F" w:rsidR="00847DAD" w:rsidRPr="009314A7" w:rsidRDefault="00847DAD" w:rsidP="000A7478">
            <w:pPr>
              <w:spacing w:after="60" w:line="240" w:lineRule="auto"/>
              <w:ind w:left="567" w:hanging="567"/>
              <w:outlineLvl w:val="1"/>
              <w:rPr>
                <w:rFonts w:ascii="Calibri" w:hAnsi="Calibri" w:cs="Calibri"/>
                <w:bCs/>
                <w:iCs/>
              </w:rPr>
            </w:pPr>
            <w:r>
              <w:rPr>
                <w:rFonts w:ascii="Calibri" w:hAnsi="Calibri" w:cs="Calibri"/>
                <w:bCs/>
                <w:iCs/>
              </w:rPr>
              <w:t>K2 -</w:t>
            </w:r>
            <w:r>
              <w:t xml:space="preserve"> Doświadczenie</w:t>
            </w:r>
          </w:p>
        </w:tc>
        <w:tc>
          <w:tcPr>
            <w:tcW w:w="1927" w:type="dxa"/>
            <w:shd w:val="clear" w:color="auto" w:fill="FFFFFF"/>
            <w:vAlign w:val="center"/>
          </w:tcPr>
          <w:p w14:paraId="4CA5601C" w14:textId="77777777" w:rsidR="00847DAD" w:rsidRPr="009314A7" w:rsidRDefault="00847DAD" w:rsidP="000A7478">
            <w:pPr>
              <w:spacing w:after="60" w:line="240" w:lineRule="auto"/>
              <w:outlineLvl w:val="1"/>
              <w:rPr>
                <w:rFonts w:ascii="Calibri" w:hAnsi="Calibri" w:cs="Calibri"/>
                <w:bCs/>
                <w:iCs/>
              </w:rPr>
            </w:pPr>
            <w:r>
              <w:rPr>
                <w:rFonts w:ascii="Calibri" w:hAnsi="Calibri" w:cs="Calibri"/>
                <w:bCs/>
                <w:iCs/>
              </w:rPr>
              <w:t>20 %</w:t>
            </w:r>
          </w:p>
        </w:tc>
      </w:tr>
    </w:tbl>
    <w:p w14:paraId="5BAA66D8" w14:textId="77777777" w:rsidR="000A7478" w:rsidRDefault="000A7478" w:rsidP="000A7478">
      <w:pPr>
        <w:pStyle w:val="Akapitzlist"/>
        <w:spacing w:after="60" w:line="240" w:lineRule="auto"/>
        <w:ind w:left="284"/>
      </w:pPr>
    </w:p>
    <w:p w14:paraId="13026CF5" w14:textId="391E54DD" w:rsidR="00847DAD" w:rsidRDefault="004834F0" w:rsidP="000A7478">
      <w:pPr>
        <w:pStyle w:val="Akapitzlist"/>
        <w:numPr>
          <w:ilvl w:val="0"/>
          <w:numId w:val="15"/>
        </w:numPr>
        <w:spacing w:after="60" w:line="240" w:lineRule="auto"/>
        <w:ind w:left="284" w:hanging="284"/>
      </w:pPr>
      <w:r>
        <w:t>K1 - Cena (80%)</w:t>
      </w:r>
    </w:p>
    <w:p w14:paraId="5F1AAFB2" w14:textId="77777777" w:rsidR="00847DAD" w:rsidRDefault="00847DAD" w:rsidP="000A7478">
      <w:pPr>
        <w:spacing w:after="60" w:line="240" w:lineRule="auto"/>
      </w:pPr>
      <w:r>
        <w:t>Liczba punktów = (najniższa cena / cena badanej oferty) × 80</w:t>
      </w:r>
    </w:p>
    <w:p w14:paraId="1DD31E73" w14:textId="4EB1AA85" w:rsidR="00847DAD" w:rsidRDefault="00847DAD" w:rsidP="000A7478">
      <w:pPr>
        <w:spacing w:after="60" w:line="240" w:lineRule="auto"/>
      </w:pPr>
      <w:r>
        <w:t>2. K2 - Doświadczenie</w:t>
      </w:r>
    </w:p>
    <w:p w14:paraId="3A47AFC7" w14:textId="77777777" w:rsidR="00997C61" w:rsidRDefault="00997C61" w:rsidP="000A7478">
      <w:pPr>
        <w:spacing w:after="60" w:line="240" w:lineRule="auto"/>
      </w:pPr>
      <w:r>
        <w:t>- 2 realizacje – 10 pkt</w:t>
      </w:r>
    </w:p>
    <w:p w14:paraId="6187E009" w14:textId="0DE3C4C4" w:rsidR="007A45DD" w:rsidRDefault="00997C61" w:rsidP="000A7478">
      <w:pPr>
        <w:spacing w:after="60" w:line="240" w:lineRule="auto"/>
      </w:pPr>
      <w:r>
        <w:t>- 3 i więcej realizacji – 20 pkt</w:t>
      </w:r>
    </w:p>
    <w:p w14:paraId="1216290E" w14:textId="77777777" w:rsidR="000A7478" w:rsidRDefault="000A7478" w:rsidP="000A7478">
      <w:pPr>
        <w:spacing w:after="60" w:line="240" w:lineRule="auto"/>
      </w:pPr>
    </w:p>
    <w:p w14:paraId="34AAA8EA" w14:textId="57A79CB7" w:rsidR="00847DAD" w:rsidRDefault="00756FEA" w:rsidP="000A7478">
      <w:pPr>
        <w:spacing w:after="60" w:line="240" w:lineRule="auto"/>
        <w:ind w:right="53"/>
        <w:jc w:val="both"/>
        <w:rPr>
          <w:b/>
          <w:bCs/>
        </w:rPr>
      </w:pPr>
      <w:r>
        <w:rPr>
          <w:b/>
          <w:bCs/>
        </w:rPr>
        <w:t>VII</w:t>
      </w:r>
      <w:r w:rsidR="000A7478">
        <w:rPr>
          <w:b/>
          <w:bCs/>
        </w:rPr>
        <w:t>I</w:t>
      </w:r>
      <w:r>
        <w:rPr>
          <w:b/>
          <w:bCs/>
        </w:rPr>
        <w:t xml:space="preserve">. PROJEKTOWANE POSTANOWIENIA UMOWY </w:t>
      </w:r>
    </w:p>
    <w:p w14:paraId="464C180B" w14:textId="0A2B803A" w:rsidR="00756FEA" w:rsidRDefault="00756FEA" w:rsidP="000A7478">
      <w:pPr>
        <w:pStyle w:val="Akapitzlist"/>
        <w:numPr>
          <w:ilvl w:val="0"/>
          <w:numId w:val="20"/>
        </w:numPr>
        <w:spacing w:after="60" w:line="240" w:lineRule="auto"/>
        <w:ind w:left="284" w:hanging="284"/>
        <w:jc w:val="both"/>
      </w:pPr>
      <w:r>
        <w:t>Umowa zostanie zawarta zgodnie z projekt</w:t>
      </w:r>
      <w:r w:rsidR="00C76119">
        <w:t>owanymi postanowieniami</w:t>
      </w:r>
      <w:r>
        <w:t xml:space="preserve"> umowy stanowiącym</w:t>
      </w:r>
      <w:r w:rsidR="00C76119">
        <w:t>i</w:t>
      </w:r>
      <w:r>
        <w:t xml:space="preserve"> Załącznik nr 3 do niniejszego zapytania ofertowego.</w:t>
      </w:r>
    </w:p>
    <w:p w14:paraId="4894C3DA" w14:textId="0DBBBC5A" w:rsidR="000E1D99" w:rsidRDefault="00756FEA" w:rsidP="000A7478">
      <w:pPr>
        <w:numPr>
          <w:ilvl w:val="0"/>
          <w:numId w:val="20"/>
        </w:numPr>
        <w:spacing w:after="60" w:line="240" w:lineRule="auto"/>
        <w:ind w:left="284" w:hanging="284"/>
        <w:jc w:val="both"/>
      </w:pPr>
      <w:r>
        <w:lastRenderedPageBreak/>
        <w:t xml:space="preserve">Wykonawca zobowiązuje się do zawarcia z Zamawiającym umowy powierzenia przetwarzania danych, której wzór stanowi Załącznik nr 4 do Umowy głównej. </w:t>
      </w:r>
    </w:p>
    <w:p w14:paraId="0E2A52AC" w14:textId="77777777" w:rsidR="00102D75" w:rsidRDefault="00102D75" w:rsidP="000A7478">
      <w:pPr>
        <w:spacing w:after="60" w:line="240" w:lineRule="auto"/>
        <w:ind w:left="284"/>
        <w:jc w:val="both"/>
      </w:pPr>
    </w:p>
    <w:p w14:paraId="08B2471C" w14:textId="58917981" w:rsidR="000E1D99" w:rsidRDefault="00D32DFD" w:rsidP="000A7478">
      <w:pPr>
        <w:spacing w:after="60" w:line="240" w:lineRule="auto"/>
        <w:jc w:val="both"/>
        <w:rPr>
          <w:b/>
          <w:bCs/>
        </w:rPr>
      </w:pPr>
      <w:r>
        <w:rPr>
          <w:b/>
          <w:bCs/>
        </w:rPr>
        <w:t>I</w:t>
      </w:r>
      <w:r w:rsidR="000A7478">
        <w:rPr>
          <w:b/>
          <w:bCs/>
        </w:rPr>
        <w:t>X</w:t>
      </w:r>
      <w:r>
        <w:rPr>
          <w:b/>
          <w:bCs/>
        </w:rPr>
        <w:t>. INFORMACJE UZUPEŁNIAJĄCE</w:t>
      </w:r>
    </w:p>
    <w:p w14:paraId="3A5EC09C" w14:textId="77777777" w:rsidR="000E1D99" w:rsidRPr="000E1D99" w:rsidRDefault="000E1D99" w:rsidP="000A7478">
      <w:pPr>
        <w:pStyle w:val="Tekstpodstawowy2"/>
        <w:numPr>
          <w:ilvl w:val="0"/>
          <w:numId w:val="21"/>
        </w:numPr>
        <w:tabs>
          <w:tab w:val="left" w:pos="284"/>
        </w:tabs>
        <w:spacing w:after="60"/>
        <w:ind w:left="284" w:hanging="284"/>
        <w:rPr>
          <w:rFonts w:ascii="Calibri" w:hAnsi="Calibri" w:cs="Calibri"/>
          <w:szCs w:val="22"/>
        </w:rPr>
      </w:pPr>
      <w:r>
        <w:rPr>
          <w:rFonts w:ascii="Calibri" w:hAnsi="Calibri" w:cs="Calibri"/>
          <w:color w:val="000000"/>
          <w:szCs w:val="22"/>
        </w:rPr>
        <w:t>Zamawiający przewiduje unieważnienie postępowania, jeśli środki publiczne, które zamierzał przeznaczyć na sfinansowanie całości lub części zamówienia nie zostaną przyznane.</w:t>
      </w:r>
    </w:p>
    <w:p w14:paraId="4C748A1C" w14:textId="77777777" w:rsidR="00C76119" w:rsidRPr="00C76119" w:rsidRDefault="00C76119" w:rsidP="000A7478">
      <w:pPr>
        <w:pStyle w:val="Tekstpodstawowy2"/>
        <w:numPr>
          <w:ilvl w:val="0"/>
          <w:numId w:val="21"/>
        </w:numPr>
        <w:tabs>
          <w:tab w:val="left" w:pos="284"/>
        </w:tabs>
        <w:spacing w:after="60"/>
        <w:ind w:left="284" w:hanging="284"/>
        <w:rPr>
          <w:rFonts w:ascii="Calibri" w:hAnsi="Calibri" w:cs="Calibri"/>
          <w:szCs w:val="22"/>
        </w:rPr>
      </w:pPr>
      <w:r w:rsidRPr="00C76119">
        <w:rPr>
          <w:rFonts w:ascii="Calibri" w:hAnsi="Calibri" w:cs="Calibri"/>
          <w:szCs w:val="22"/>
        </w:rPr>
        <w:t>Na podstawie art. 16b ust. 1 ustawy PZP, zamawiający ogranicza możliwość składania ofert przez wykonawców pochodzących z państw trzecich niebędących stronami Porozumienia Światowej Organizacji Handlu w sprawie zamówień rządowych oraz niebędących stronami innych umów międzynarodowych gwarantujących na zasadzie wzajemności i równości dostęp do rynku zamówień publicznych, których stroną jest Unia Europejska.</w:t>
      </w:r>
    </w:p>
    <w:p w14:paraId="2DE323AC" w14:textId="37F9016B" w:rsidR="00C76119" w:rsidRPr="00C76119" w:rsidRDefault="00C76119" w:rsidP="000A7478">
      <w:pPr>
        <w:pStyle w:val="Tekstpodstawowy2"/>
        <w:numPr>
          <w:ilvl w:val="1"/>
          <w:numId w:val="31"/>
        </w:numPr>
        <w:tabs>
          <w:tab w:val="left" w:pos="284"/>
        </w:tabs>
        <w:spacing w:after="60"/>
        <w:ind w:left="426" w:hanging="426"/>
        <w:rPr>
          <w:rFonts w:ascii="Calibri" w:hAnsi="Calibri" w:cs="Calibri"/>
          <w:szCs w:val="22"/>
        </w:rPr>
      </w:pPr>
      <w:r w:rsidRPr="00C76119">
        <w:rPr>
          <w:rFonts w:ascii="Calibri" w:hAnsi="Calibri" w:cs="Calibri"/>
          <w:szCs w:val="22"/>
        </w:rPr>
        <w:t>O udzielenie zamówienia mogą ubiegać się wyłącznie wykonawcy pochodzący z:</w:t>
      </w:r>
    </w:p>
    <w:p w14:paraId="7DDC4C9B" w14:textId="74CD659D" w:rsidR="00C76119" w:rsidRPr="00C76119" w:rsidRDefault="00C76119" w:rsidP="000A7478">
      <w:pPr>
        <w:pStyle w:val="Tekstpodstawowy2"/>
        <w:tabs>
          <w:tab w:val="left" w:pos="284"/>
        </w:tabs>
        <w:spacing w:after="60"/>
        <w:ind w:left="426"/>
        <w:rPr>
          <w:rFonts w:ascii="Calibri" w:hAnsi="Calibri" w:cs="Calibri"/>
          <w:szCs w:val="22"/>
        </w:rPr>
      </w:pPr>
      <w:r w:rsidRPr="00C76119">
        <w:rPr>
          <w:rFonts w:ascii="Calibri" w:hAnsi="Calibri" w:cs="Calibri"/>
          <w:szCs w:val="22"/>
        </w:rPr>
        <w:t>•państw członkowskich Unii Europejskiej,</w:t>
      </w:r>
    </w:p>
    <w:p w14:paraId="0773CF52" w14:textId="3D6207AE" w:rsidR="00C76119" w:rsidRPr="00C76119" w:rsidRDefault="00C76119" w:rsidP="000A7478">
      <w:pPr>
        <w:pStyle w:val="Tekstpodstawowy2"/>
        <w:tabs>
          <w:tab w:val="left" w:pos="284"/>
        </w:tabs>
        <w:spacing w:after="60"/>
        <w:ind w:left="426"/>
        <w:rPr>
          <w:rFonts w:ascii="Calibri" w:hAnsi="Calibri" w:cs="Calibri"/>
          <w:szCs w:val="22"/>
        </w:rPr>
      </w:pPr>
      <w:r w:rsidRPr="00C76119">
        <w:rPr>
          <w:rFonts w:ascii="Calibri" w:hAnsi="Calibri" w:cs="Calibri"/>
          <w:szCs w:val="22"/>
        </w:rPr>
        <w:t>•państw będących stronami Porozumienia WTO w sprawie zamówień rządowych,</w:t>
      </w:r>
    </w:p>
    <w:p w14:paraId="57AA4161" w14:textId="45F5D820" w:rsidR="00C76119" w:rsidRPr="00C76119" w:rsidRDefault="00C76119" w:rsidP="000A7478">
      <w:pPr>
        <w:pStyle w:val="Tekstpodstawowy2"/>
        <w:tabs>
          <w:tab w:val="left" w:pos="284"/>
        </w:tabs>
        <w:spacing w:after="60"/>
        <w:ind w:left="426"/>
        <w:rPr>
          <w:rFonts w:ascii="Calibri" w:hAnsi="Calibri" w:cs="Calibri"/>
          <w:szCs w:val="22"/>
        </w:rPr>
      </w:pPr>
      <w:r w:rsidRPr="00C76119">
        <w:rPr>
          <w:rFonts w:ascii="Calibri" w:hAnsi="Calibri" w:cs="Calibri"/>
          <w:szCs w:val="22"/>
        </w:rPr>
        <w:t>•państw będących stronami umów międzynarodowych z UE gwarantujących wzajemny dostęp do rynku zamówień publicznych.</w:t>
      </w:r>
    </w:p>
    <w:p w14:paraId="600FE66E" w14:textId="7D4192D0" w:rsidR="000E1D99" w:rsidRPr="000E1D99" w:rsidRDefault="000E1D99" w:rsidP="000A7478">
      <w:pPr>
        <w:pStyle w:val="Tekstpodstawowy2"/>
        <w:numPr>
          <w:ilvl w:val="0"/>
          <w:numId w:val="21"/>
        </w:numPr>
        <w:tabs>
          <w:tab w:val="left" w:pos="284"/>
        </w:tabs>
        <w:spacing w:after="60"/>
        <w:ind w:left="284" w:hanging="284"/>
        <w:rPr>
          <w:rFonts w:ascii="Calibri" w:hAnsi="Calibri" w:cs="Calibri"/>
          <w:szCs w:val="22"/>
        </w:rPr>
      </w:pPr>
      <w:r>
        <w:rPr>
          <w:rFonts w:ascii="Calibri" w:hAnsi="Calibri" w:cs="Calibri"/>
        </w:rPr>
        <w:t>W przypadku nieprzystąpienia do zawarcia Umowy przez Oferenta, który złożył najkorzystniejszą Ofertę, Zamawiający zastrzega sobie prawo do podpisania Umowy z kolejnym Oferentem, który uzyskał kolejną najwyższą liczbę punktów, bez przeprowadzania ponownego postępowania ofertowego.</w:t>
      </w:r>
    </w:p>
    <w:p w14:paraId="5D07E7EB" w14:textId="77777777" w:rsidR="000E1D99" w:rsidRDefault="000E1D99" w:rsidP="000A7478">
      <w:pPr>
        <w:numPr>
          <w:ilvl w:val="0"/>
          <w:numId w:val="21"/>
        </w:numPr>
        <w:spacing w:after="60" w:line="240" w:lineRule="auto"/>
        <w:ind w:left="284" w:hanging="284"/>
        <w:jc w:val="both"/>
      </w:pPr>
      <w:r>
        <w:t xml:space="preserve">Zamawiający zastrzega, że:   </w:t>
      </w:r>
    </w:p>
    <w:p w14:paraId="13591A09" w14:textId="77777777" w:rsidR="000E1D99" w:rsidRPr="00D32DFD" w:rsidRDefault="000E1D99" w:rsidP="000A7478">
      <w:pPr>
        <w:numPr>
          <w:ilvl w:val="1"/>
          <w:numId w:val="23"/>
        </w:numPr>
        <w:spacing w:after="60" w:line="240" w:lineRule="auto"/>
        <w:jc w:val="both"/>
      </w:pPr>
      <w:r>
        <w:t xml:space="preserve">ma prawo nie dokonać wyboru żadnej ze złożonych Ofert,   </w:t>
      </w:r>
    </w:p>
    <w:p w14:paraId="5C4881D1" w14:textId="77777777" w:rsidR="000E1D99" w:rsidRPr="00D32DFD" w:rsidRDefault="000E1D99" w:rsidP="000A7478">
      <w:pPr>
        <w:numPr>
          <w:ilvl w:val="1"/>
          <w:numId w:val="23"/>
        </w:numPr>
        <w:spacing w:after="60" w:line="240" w:lineRule="auto"/>
        <w:jc w:val="both"/>
      </w:pPr>
      <w:r>
        <w:t xml:space="preserve">ma możliwość odwołania postępowania w całości w dowolnym terminie bez podania przyczyny lub uprzedniego poinformowania Oferentów,   </w:t>
      </w:r>
    </w:p>
    <w:p w14:paraId="64A911C1" w14:textId="77777777" w:rsidR="000E1D99" w:rsidRPr="00D32DFD" w:rsidRDefault="000E1D99" w:rsidP="000A7478">
      <w:pPr>
        <w:numPr>
          <w:ilvl w:val="1"/>
          <w:numId w:val="23"/>
        </w:numPr>
        <w:spacing w:after="60" w:line="240" w:lineRule="auto"/>
        <w:jc w:val="both"/>
      </w:pPr>
      <w:r>
        <w:t xml:space="preserve">ma prawo zmienić lub uzupełnić dokumenty wchodzące w skład Zapytania ofertowego, które staną się jego integralną częścią,   </w:t>
      </w:r>
    </w:p>
    <w:p w14:paraId="451B095B" w14:textId="77777777" w:rsidR="000E1D99" w:rsidRPr="00D32DFD" w:rsidRDefault="000E1D99" w:rsidP="000A7478">
      <w:pPr>
        <w:numPr>
          <w:ilvl w:val="1"/>
          <w:numId w:val="23"/>
        </w:numPr>
        <w:spacing w:after="60" w:line="240" w:lineRule="auto"/>
        <w:jc w:val="both"/>
      </w:pPr>
      <w:r>
        <w:t xml:space="preserve">może przedłużyć termin składania ofert,   </w:t>
      </w:r>
    </w:p>
    <w:p w14:paraId="3942C5A5" w14:textId="77777777" w:rsidR="000E1D99" w:rsidRPr="00D32DFD" w:rsidRDefault="000E1D99" w:rsidP="000A7478">
      <w:pPr>
        <w:numPr>
          <w:ilvl w:val="1"/>
          <w:numId w:val="23"/>
        </w:numPr>
        <w:spacing w:after="60" w:line="240" w:lineRule="auto"/>
        <w:jc w:val="both"/>
      </w:pPr>
      <w:r>
        <w:t xml:space="preserve">może unieważnić postępowanie o udzielenie zamówienia gdy nie złożono żadnej oferty lub złożone oferty będą podlegały odrzuceniu lub gdy wystąpiła istotna zmiana okoliczności, której nie można było przewidzieć na etapie trwania postępowania lub koszt najkorzystniejszej oferty lub oferta z najniższą ceną przewyższać będzie kwotę, którą Zamawiający zamierza przeznaczyć na sfinansowanie przedmiotu zamówienia, przy czym Zamawiający zastrzega, iż może rozważyć zwiększenie kwoty, którą zamierza przeznaczyć na sfinansowanie zamówienia, jednak Wykonawcy nie będą mieli roszczenia o zwiększenie tej kwoty,   </w:t>
      </w:r>
    </w:p>
    <w:p w14:paraId="51A51FC2" w14:textId="77777777" w:rsidR="000E1D99" w:rsidRDefault="000E1D99" w:rsidP="000A7478">
      <w:pPr>
        <w:spacing w:after="60" w:line="240" w:lineRule="auto"/>
        <w:ind w:left="1385"/>
      </w:pPr>
      <w:r>
        <w:t xml:space="preserve">-  z powyższych tytułów nie przysługują Oferentowi w stosunku do Zamawiającego żadne roszczenia. </w:t>
      </w:r>
    </w:p>
    <w:p w14:paraId="48059807" w14:textId="77777777" w:rsidR="000A7478" w:rsidRPr="00D32DFD" w:rsidRDefault="000A7478" w:rsidP="000A7478">
      <w:pPr>
        <w:spacing w:after="60" w:line="240" w:lineRule="auto"/>
        <w:ind w:left="1385"/>
      </w:pPr>
    </w:p>
    <w:p w14:paraId="46C046FE" w14:textId="5FEF3B4E" w:rsidR="008B2F4A" w:rsidRPr="00D32DFD" w:rsidRDefault="00D32DFD" w:rsidP="000A7478">
      <w:pPr>
        <w:pStyle w:val="Tekstpodstawowy2"/>
        <w:tabs>
          <w:tab w:val="left" w:pos="284"/>
        </w:tabs>
        <w:spacing w:after="60"/>
        <w:rPr>
          <w:rFonts w:ascii="Calibri" w:hAnsi="Calibri" w:cs="Calibri"/>
          <w:b/>
          <w:bCs/>
          <w:szCs w:val="22"/>
        </w:rPr>
      </w:pPr>
      <w:r>
        <w:rPr>
          <w:rFonts w:ascii="Calibri" w:hAnsi="Calibri" w:cs="Calibri"/>
          <w:b/>
          <w:bCs/>
          <w:szCs w:val="22"/>
        </w:rPr>
        <w:t xml:space="preserve">X. KLAUZULA INFORMACYJNA </w:t>
      </w:r>
    </w:p>
    <w:p w14:paraId="59705F3B" w14:textId="77777777" w:rsidR="008B2F4A" w:rsidRPr="00D32DFD" w:rsidRDefault="008B2F4A" w:rsidP="000A7478">
      <w:pPr>
        <w:autoSpaceDE w:val="0"/>
        <w:autoSpaceDN w:val="0"/>
        <w:adjustRightInd w:val="0"/>
        <w:spacing w:after="60" w:line="240" w:lineRule="auto"/>
        <w:ind w:firstLine="426"/>
        <w:jc w:val="both"/>
        <w:rPr>
          <w:rFonts w:cstheme="minorHAnsi"/>
          <w:bCs/>
        </w:rPr>
      </w:pPr>
      <w:r>
        <w:rPr>
          <w:rFonts w:cstheme="minorHAnsi"/>
          <w:bCs/>
        </w:rPr>
        <w:t xml:space="preserve">Mając na uwadze zapisy art. 13 i 14 </w:t>
      </w:r>
      <w:r>
        <w:rPr>
          <w:rFonts w:cstheme="minorHAnsi"/>
        </w:rPr>
        <w:t xml:space="preserve">Rozporządzenia Parlamentu Europejskiego i Rady (UE) 2016/679 </w:t>
      </w:r>
      <w:r>
        <w:rPr>
          <w:rFonts w:cstheme="minorHAnsi"/>
        </w:rPr>
        <w:br/>
        <w:t xml:space="preserve">z 27 kwietnia 2016 r. w sprawie ochrony osób fizycznych w związku z przetwarzaniem danych osobowych </w:t>
      </w:r>
      <w:r>
        <w:rPr>
          <w:rFonts w:cstheme="minorHAnsi"/>
        </w:rPr>
        <w:br/>
        <w:t xml:space="preserve">i w sprawie swobodnego przepływu takich danych oraz uchylenia dyrektywy 95/46/WE, zwanym dalej „RODO”, </w:t>
      </w:r>
      <w:r>
        <w:rPr>
          <w:rFonts w:cstheme="minorHAnsi"/>
          <w:bCs/>
        </w:rPr>
        <w:t xml:space="preserve"> poniżej podajemy informacje i  zasady przetwarzania danych osobowych przez tutejszy Szpital:</w:t>
      </w:r>
    </w:p>
    <w:p w14:paraId="470235EC" w14:textId="77777777" w:rsidR="008B2F4A" w:rsidRDefault="008B2F4A" w:rsidP="000A7478">
      <w:pPr>
        <w:autoSpaceDE w:val="0"/>
        <w:autoSpaceDN w:val="0"/>
        <w:adjustRightInd w:val="0"/>
        <w:spacing w:after="60" w:line="240" w:lineRule="auto"/>
        <w:jc w:val="both"/>
        <w:rPr>
          <w:rFonts w:cstheme="minorHAnsi"/>
          <w:b/>
          <w:bCs/>
        </w:rPr>
      </w:pPr>
    </w:p>
    <w:p w14:paraId="15F0DB61" w14:textId="77777777" w:rsidR="000A7478" w:rsidRPr="00D32DFD" w:rsidRDefault="000A7478" w:rsidP="000A7478">
      <w:pPr>
        <w:autoSpaceDE w:val="0"/>
        <w:autoSpaceDN w:val="0"/>
        <w:adjustRightInd w:val="0"/>
        <w:spacing w:after="60" w:line="240" w:lineRule="auto"/>
        <w:jc w:val="both"/>
        <w:rPr>
          <w:rFonts w:cstheme="minorHAnsi"/>
          <w:b/>
          <w:bCs/>
        </w:rPr>
      </w:pPr>
    </w:p>
    <w:p w14:paraId="3ADB7042" w14:textId="77777777" w:rsidR="008B2F4A" w:rsidRPr="00D32DFD" w:rsidRDefault="008B2F4A" w:rsidP="000A7478">
      <w:pPr>
        <w:autoSpaceDE w:val="0"/>
        <w:autoSpaceDN w:val="0"/>
        <w:adjustRightInd w:val="0"/>
        <w:spacing w:after="60" w:line="240" w:lineRule="auto"/>
        <w:jc w:val="both"/>
        <w:rPr>
          <w:rFonts w:cstheme="minorHAnsi"/>
          <w:b/>
          <w:bCs/>
          <w:color w:val="2E74B5"/>
        </w:rPr>
      </w:pPr>
      <w:r>
        <w:rPr>
          <w:rFonts w:cstheme="minorHAnsi"/>
          <w:b/>
          <w:bCs/>
          <w:color w:val="2E74B5"/>
        </w:rPr>
        <w:lastRenderedPageBreak/>
        <w:t>Administrator danych</w:t>
      </w:r>
    </w:p>
    <w:p w14:paraId="0F6E5F6F" w14:textId="77777777" w:rsidR="008B2F4A" w:rsidRPr="00D32DFD" w:rsidRDefault="008B2F4A" w:rsidP="000A7478">
      <w:pPr>
        <w:autoSpaceDE w:val="0"/>
        <w:autoSpaceDN w:val="0"/>
        <w:adjustRightInd w:val="0"/>
        <w:spacing w:after="60" w:line="240" w:lineRule="auto"/>
        <w:jc w:val="both"/>
        <w:rPr>
          <w:rFonts w:cstheme="minorHAnsi"/>
          <w:color w:val="2E74B5"/>
          <w:shd w:val="clear" w:color="auto" w:fill="FFFFFF"/>
        </w:rPr>
      </w:pPr>
      <w:r>
        <w:rPr>
          <w:rFonts w:cstheme="minorHAnsi"/>
          <w:bCs/>
        </w:rPr>
        <w:t xml:space="preserve">Administratorem </w:t>
      </w:r>
      <w:r>
        <w:rPr>
          <w:rFonts w:cstheme="minorHAnsi"/>
        </w:rPr>
        <w:t>Pani/Pana (Wykonawcy)</w:t>
      </w:r>
      <w:r>
        <w:rPr>
          <w:rFonts w:cstheme="minorHAnsi"/>
          <w:bCs/>
        </w:rPr>
        <w:t xml:space="preserve"> danych osobowych jest Szpital Miejski Specjalistyczny im. Gabriela Narutowicza w Krakowie</w:t>
      </w:r>
      <w:r>
        <w:rPr>
          <w:rFonts w:cstheme="minorHAnsi"/>
          <w:b/>
          <w:bCs/>
        </w:rPr>
        <w:t xml:space="preserve"> </w:t>
      </w:r>
      <w:r>
        <w:rPr>
          <w:rFonts w:cstheme="minorHAnsi"/>
          <w:bCs/>
        </w:rPr>
        <w:t xml:space="preserve">(zwany dalej: Szpital lub Zamawiający) </w:t>
      </w:r>
      <w:r>
        <w:rPr>
          <w:rFonts w:cstheme="minorHAnsi"/>
        </w:rPr>
        <w:t>z siedzibą ul. Prądnicka 35-37 31-202 Kraków, adres e-mail: sekretariat@narutowicz.krakow.pl</w:t>
      </w:r>
      <w:r>
        <w:rPr>
          <w:rFonts w:cstheme="minorHAnsi"/>
          <w:color w:val="2E74B5"/>
        </w:rPr>
        <w:t xml:space="preserve"> </w:t>
      </w:r>
      <w:r>
        <w:rPr>
          <w:rFonts w:cstheme="minorHAnsi"/>
        </w:rPr>
        <w:t>nr tel.:</w:t>
      </w:r>
      <w:r>
        <w:rPr>
          <w:rFonts w:cstheme="minorHAnsi"/>
          <w:color w:val="2E74B5"/>
          <w:shd w:val="clear" w:color="auto" w:fill="FFFFFF"/>
        </w:rPr>
        <w:t xml:space="preserve">  </w:t>
      </w:r>
      <w:r>
        <w:rPr>
          <w:rFonts w:cstheme="minorHAnsi"/>
          <w:shd w:val="clear" w:color="auto" w:fill="FFFFFF"/>
        </w:rPr>
        <w:t>12 633 01 00.</w:t>
      </w:r>
    </w:p>
    <w:p w14:paraId="184FD56E" w14:textId="77777777" w:rsidR="008B2F4A" w:rsidRPr="00D32DFD" w:rsidRDefault="008B2F4A" w:rsidP="000A7478">
      <w:pPr>
        <w:autoSpaceDE w:val="0"/>
        <w:autoSpaceDN w:val="0"/>
        <w:adjustRightInd w:val="0"/>
        <w:spacing w:after="60" w:line="240" w:lineRule="auto"/>
        <w:jc w:val="both"/>
        <w:rPr>
          <w:rFonts w:cstheme="minorHAnsi"/>
          <w:b/>
          <w:color w:val="2E74B5"/>
          <w:shd w:val="clear" w:color="auto" w:fill="FFFFFF"/>
        </w:rPr>
      </w:pPr>
    </w:p>
    <w:p w14:paraId="49BBA7F7" w14:textId="77777777" w:rsidR="008B2F4A" w:rsidRPr="00D32DFD" w:rsidRDefault="008B2F4A" w:rsidP="000A7478">
      <w:pPr>
        <w:autoSpaceDE w:val="0"/>
        <w:autoSpaceDN w:val="0"/>
        <w:adjustRightInd w:val="0"/>
        <w:spacing w:after="60" w:line="240" w:lineRule="auto"/>
        <w:jc w:val="both"/>
        <w:rPr>
          <w:rFonts w:cstheme="minorHAnsi"/>
          <w:b/>
          <w:color w:val="2E74B5"/>
          <w:shd w:val="clear" w:color="auto" w:fill="FFFFFF"/>
        </w:rPr>
      </w:pPr>
      <w:r>
        <w:rPr>
          <w:rFonts w:cstheme="minorHAnsi"/>
          <w:b/>
          <w:color w:val="2E74B5"/>
          <w:shd w:val="clear" w:color="auto" w:fill="FFFFFF"/>
        </w:rPr>
        <w:t>Inspektor Ochrony Danych</w:t>
      </w:r>
    </w:p>
    <w:p w14:paraId="3F2781C0" w14:textId="77777777" w:rsidR="008B2F4A" w:rsidRPr="00D32DFD" w:rsidRDefault="008B2F4A" w:rsidP="000A7478">
      <w:pPr>
        <w:autoSpaceDE w:val="0"/>
        <w:autoSpaceDN w:val="0"/>
        <w:adjustRightInd w:val="0"/>
        <w:spacing w:after="60" w:line="240" w:lineRule="auto"/>
        <w:jc w:val="both"/>
        <w:rPr>
          <w:rFonts w:cstheme="minorHAnsi"/>
        </w:rPr>
      </w:pPr>
      <w:r>
        <w:rPr>
          <w:rFonts w:cstheme="minorHAnsi"/>
          <w:shd w:val="clear" w:color="auto" w:fill="FFFFFF"/>
        </w:rPr>
        <w:t>We wszelkich sprawach dotyczących przetwarzania danych osobowych przez Szpital można kontaktować się z wyznaczonym w tym celu Inspektorem Ochrony Danych, adres email: </w:t>
      </w:r>
      <w:r>
        <w:rPr>
          <w:rFonts w:cstheme="minorHAnsi"/>
        </w:rPr>
        <w:t>iod@narutowicz.krakow.pl listownie na adres siedziby Szpitala lub osobiście w siedzibie Szpitala.</w:t>
      </w:r>
    </w:p>
    <w:p w14:paraId="69A9867A" w14:textId="77777777" w:rsidR="008B2F4A" w:rsidRPr="00D32DFD" w:rsidRDefault="008B2F4A" w:rsidP="000A7478">
      <w:pPr>
        <w:autoSpaceDE w:val="0"/>
        <w:autoSpaceDN w:val="0"/>
        <w:adjustRightInd w:val="0"/>
        <w:spacing w:after="60" w:line="240" w:lineRule="auto"/>
        <w:jc w:val="both"/>
        <w:rPr>
          <w:rFonts w:cstheme="minorHAnsi"/>
        </w:rPr>
      </w:pPr>
    </w:p>
    <w:p w14:paraId="2798ED75" w14:textId="77777777" w:rsidR="008B2F4A" w:rsidRPr="00D32DFD" w:rsidRDefault="008B2F4A" w:rsidP="000A7478">
      <w:pPr>
        <w:spacing w:after="60" w:line="240" w:lineRule="auto"/>
        <w:rPr>
          <w:rFonts w:cstheme="minorHAnsi"/>
          <w:b/>
          <w:bCs/>
          <w:color w:val="2E74B5"/>
        </w:rPr>
      </w:pPr>
      <w:r>
        <w:rPr>
          <w:rFonts w:cstheme="minorHAnsi"/>
          <w:b/>
          <w:bCs/>
          <w:color w:val="2E74B5"/>
        </w:rPr>
        <w:t>Cel przetwarzania danych osobowych i podstawa prawna przetwarzania danych:</w:t>
      </w:r>
    </w:p>
    <w:p w14:paraId="30DA7400" w14:textId="77777777" w:rsidR="008B2F4A" w:rsidRPr="00D32DFD" w:rsidRDefault="008B2F4A" w:rsidP="000A7478">
      <w:pPr>
        <w:spacing w:after="60" w:line="240" w:lineRule="auto"/>
        <w:jc w:val="both"/>
        <w:rPr>
          <w:rFonts w:cstheme="minorHAnsi"/>
          <w:iCs/>
          <w:color w:val="000000"/>
        </w:rPr>
      </w:pPr>
      <w:r>
        <w:rPr>
          <w:rFonts w:cstheme="minorHAnsi"/>
          <w:iCs/>
          <w:color w:val="000000"/>
        </w:rPr>
        <w:t>Szpital będzie przetwarzał przekazane przez Wykonawcę dane osobowe jego reprezentantów i/lub pełnomocników, osób wyznaczonych do kontaktu oraz osób upoważnionych przez niego do podpisywania wszelkich oświadczeń w imieniu i na rzecz Wykonawcy, zarówno uzyskane w wyniku postępowania, przy zawieraniu umowy jak i w trakcie jej trwania, w następujących celach:</w:t>
      </w:r>
    </w:p>
    <w:p w14:paraId="47A0FD50" w14:textId="77777777" w:rsidR="008B2F4A" w:rsidRPr="00D32DFD" w:rsidRDefault="008B2F4A" w:rsidP="000A7478">
      <w:pPr>
        <w:numPr>
          <w:ilvl w:val="0"/>
          <w:numId w:val="25"/>
        </w:numPr>
        <w:autoSpaceDE w:val="0"/>
        <w:autoSpaceDN w:val="0"/>
        <w:adjustRightInd w:val="0"/>
        <w:spacing w:after="60" w:line="240" w:lineRule="auto"/>
        <w:ind w:left="567" w:hanging="283"/>
        <w:jc w:val="both"/>
        <w:rPr>
          <w:rFonts w:cstheme="minorHAnsi"/>
          <w:bCs/>
        </w:rPr>
      </w:pPr>
      <w:r>
        <w:rPr>
          <w:rFonts w:cstheme="minorHAnsi"/>
          <w:color w:val="000000"/>
        </w:rPr>
        <w:t>przeprowadzenia wyżej wymienionego postępowania,</w:t>
      </w:r>
      <w:r>
        <w:rPr>
          <w:rFonts w:cstheme="minorHAnsi"/>
          <w:iCs/>
          <w:color w:val="000000"/>
        </w:rPr>
        <w:t xml:space="preserve"> a następnie w celu i w zakresie niezbędnym do zawarcia i prawidłowej realizacji przedmiotu umowy</w:t>
      </w:r>
      <w:r>
        <w:rPr>
          <w:rFonts w:cstheme="minorHAnsi"/>
          <w:bCs/>
        </w:rPr>
        <w:t xml:space="preserve">, w tym rozpatrywania reklamacji oraz dokonywania rozliczeń w czasie trwania umowy lub do ich zakończenia, a także weryfikacji wiarygodności płatniczej przy zawarciu, przedłużeniu lub rozszerzeniu zakresu bieżącej lub kolejnej umowy </w:t>
      </w:r>
      <w:r>
        <w:rPr>
          <w:rFonts w:cstheme="minorHAnsi"/>
          <w:bCs/>
          <w:color w:val="000000" w:themeColor="text1"/>
        </w:rPr>
        <w:t>oraz  w tym celu tworzenia zestawień, analiz i statystyk</w:t>
      </w:r>
      <w:r>
        <w:rPr>
          <w:rFonts w:cstheme="minorHAnsi"/>
          <w:bCs/>
        </w:rPr>
        <w:t xml:space="preserve"> – podstawa prawna: art. 6 ust 1 lit. b RODO w związku z ustawą z dnia 23 kwietnia 1964 r. – Kodeks cywilny;</w:t>
      </w:r>
    </w:p>
    <w:p w14:paraId="0622D3B0" w14:textId="77777777" w:rsidR="008B2F4A" w:rsidRPr="00D32DFD" w:rsidRDefault="008B2F4A" w:rsidP="000A7478">
      <w:pPr>
        <w:numPr>
          <w:ilvl w:val="0"/>
          <w:numId w:val="25"/>
        </w:numPr>
        <w:autoSpaceDE w:val="0"/>
        <w:autoSpaceDN w:val="0"/>
        <w:adjustRightInd w:val="0"/>
        <w:spacing w:after="60" w:line="240" w:lineRule="auto"/>
        <w:ind w:left="567" w:hanging="283"/>
        <w:jc w:val="both"/>
        <w:rPr>
          <w:rFonts w:cstheme="minorHAnsi"/>
          <w:bCs/>
          <w:color w:val="000000" w:themeColor="text1"/>
        </w:rPr>
      </w:pPr>
      <w:r>
        <w:rPr>
          <w:rFonts w:cstheme="minorHAnsi"/>
          <w:bCs/>
        </w:rPr>
        <w:t xml:space="preserve">wypełnienia obowiązków prawnych ciążących na Szpitalu na podstawie powszechnie obowiązujących przepisów prawa, w tym przepisów podatkowych, kancelaryjno-archiwalnych, przepisów z zakresu rachunkowości dotyczących m.in. wystawiania i przechowywania faktur VAT, </w:t>
      </w:r>
      <w:r>
        <w:rPr>
          <w:rFonts w:cstheme="minorHAnsi"/>
          <w:bCs/>
          <w:color w:val="000000" w:themeColor="text1"/>
        </w:rPr>
        <w:t xml:space="preserve">rachunków, </w:t>
      </w:r>
      <w:r>
        <w:rPr>
          <w:rFonts w:cstheme="minorHAnsi"/>
          <w:bCs/>
        </w:rPr>
        <w:t xml:space="preserve">innych dokumentów księgowych </w:t>
      </w:r>
      <w:r>
        <w:rPr>
          <w:rFonts w:cstheme="minorHAnsi"/>
          <w:bCs/>
          <w:color w:val="000000" w:themeColor="text1"/>
        </w:rPr>
        <w:t xml:space="preserve">oraz sprawozdawczości finansowej (zestawienia, analizy i statystyki w czasie trwania umowy), a także prowadzenia zamówień publicznych  </w:t>
      </w:r>
      <w:r>
        <w:rPr>
          <w:rFonts w:cstheme="minorHAnsi"/>
          <w:bCs/>
          <w:color w:val="000000" w:themeColor="text1"/>
        </w:rPr>
        <w:br/>
        <w:t>– podstawa prawna: art. 6 ust 1 lit. c RODO w związku z: Ustawą z dnia 27 sierpnia 2009 r. o finansach publicznych, Ustawą z dnia 11 września 2019 r. Prawo zamówień publicznych, Ustawą z dnia 29 września 1994 r. o rachunkowości, Ustawą z dnia 14.07.1983 r. o narodowym zasobie archiwalnym i archiwach,  Ustawą z dnia 17 grudnia 1998 r. o emeryturach i rentach z Funduszu Ubezpieczeń Społecznych.</w:t>
      </w:r>
    </w:p>
    <w:p w14:paraId="011FB074" w14:textId="77777777" w:rsidR="008B2F4A" w:rsidRPr="00D32DFD" w:rsidRDefault="008B2F4A" w:rsidP="000A7478">
      <w:pPr>
        <w:numPr>
          <w:ilvl w:val="0"/>
          <w:numId w:val="25"/>
        </w:numPr>
        <w:autoSpaceDE w:val="0"/>
        <w:autoSpaceDN w:val="0"/>
        <w:adjustRightInd w:val="0"/>
        <w:spacing w:after="60" w:line="240" w:lineRule="auto"/>
        <w:ind w:left="567" w:hanging="283"/>
        <w:jc w:val="both"/>
        <w:rPr>
          <w:rFonts w:cstheme="minorHAnsi"/>
          <w:bCs/>
        </w:rPr>
      </w:pPr>
      <w:r>
        <w:rPr>
          <w:rFonts w:cstheme="minorHAnsi"/>
        </w:rPr>
        <w:t>realizacji prawnie uzasadnionych interesów Szpitala, którym jest:</w:t>
      </w:r>
      <w:r>
        <w:rPr>
          <w:rFonts w:cstheme="minorHAnsi"/>
          <w:bCs/>
        </w:rPr>
        <w:t xml:space="preserve"> </w:t>
      </w:r>
      <w:r>
        <w:rPr>
          <w:rFonts w:cstheme="minorHAnsi"/>
        </w:rPr>
        <w:t xml:space="preserve">weryfikacja wiarygodności płatniczej, ustalenie, obrona i dochodzenie roszczeń wynikających z umowy przez okres ich przedawnienia, windykacja należności, prowadzenie postępowań sądowych, arbitrażowych i mediacyjnych; zapewnienie bezpieczeństwa z zakresu IT </w:t>
      </w:r>
      <w:r>
        <w:rPr>
          <w:rFonts w:cstheme="minorHAnsi"/>
          <w:bCs/>
        </w:rPr>
        <w:t>– podstawa prawna: art. 6 ust 1 lit. f RODO.</w:t>
      </w:r>
    </w:p>
    <w:p w14:paraId="37C0F761" w14:textId="77777777" w:rsidR="008B2F4A" w:rsidRPr="00D32DFD" w:rsidRDefault="008B2F4A" w:rsidP="000A7478">
      <w:pPr>
        <w:spacing w:after="60" w:line="240" w:lineRule="auto"/>
        <w:rPr>
          <w:rFonts w:cstheme="minorHAnsi"/>
          <w:b/>
          <w:bCs/>
          <w:color w:val="2E74B5"/>
        </w:rPr>
      </w:pPr>
    </w:p>
    <w:p w14:paraId="00DF28A6" w14:textId="77777777" w:rsidR="008B2F4A" w:rsidRPr="00D32DFD" w:rsidRDefault="008B2F4A" w:rsidP="000A7478">
      <w:pPr>
        <w:widowControl w:val="0"/>
        <w:autoSpaceDE w:val="0"/>
        <w:autoSpaceDN w:val="0"/>
        <w:adjustRightInd w:val="0"/>
        <w:spacing w:after="60" w:line="240" w:lineRule="auto"/>
        <w:ind w:right="540"/>
        <w:jc w:val="both"/>
        <w:rPr>
          <w:rFonts w:cstheme="minorHAnsi"/>
          <w:b/>
          <w:bCs/>
          <w:color w:val="2E74B5"/>
          <w:lang w:eastAsia="pl-PL"/>
        </w:rPr>
      </w:pPr>
      <w:r>
        <w:rPr>
          <w:rFonts w:cstheme="minorHAnsi"/>
          <w:b/>
          <w:bCs/>
          <w:color w:val="2E74B5"/>
          <w:lang w:eastAsia="pl-PL"/>
        </w:rPr>
        <w:t xml:space="preserve">Dane osobowe uzyskiwane z innych źródeł: </w:t>
      </w:r>
    </w:p>
    <w:p w14:paraId="0C27102C" w14:textId="77777777" w:rsidR="008B2F4A" w:rsidRPr="00D32DFD" w:rsidRDefault="008B2F4A" w:rsidP="000A7478">
      <w:pPr>
        <w:widowControl w:val="0"/>
        <w:autoSpaceDE w:val="0"/>
        <w:autoSpaceDN w:val="0"/>
        <w:adjustRightInd w:val="0"/>
        <w:spacing w:after="60" w:line="240" w:lineRule="auto"/>
        <w:ind w:right="540"/>
        <w:jc w:val="both"/>
        <w:rPr>
          <w:rFonts w:cstheme="minorHAnsi"/>
          <w:b/>
          <w:bCs/>
          <w:color w:val="4472C4"/>
          <w:lang w:eastAsia="pl-PL"/>
        </w:rPr>
      </w:pPr>
      <w:r>
        <w:rPr>
          <w:rFonts w:cstheme="minorHAnsi"/>
          <w:color w:val="000000"/>
          <w:lang w:eastAsia="pl-PL"/>
        </w:rPr>
        <w:t>Szpital może pozyskiwać Państwa dane osobowe z innych źródeł:</w:t>
      </w:r>
    </w:p>
    <w:p w14:paraId="51A40D60" w14:textId="77777777" w:rsidR="008B2F4A" w:rsidRPr="00D32DFD" w:rsidRDefault="008B2F4A" w:rsidP="000A7478">
      <w:pPr>
        <w:widowControl w:val="0"/>
        <w:numPr>
          <w:ilvl w:val="0"/>
          <w:numId w:val="26"/>
        </w:numPr>
        <w:autoSpaceDE w:val="0"/>
        <w:autoSpaceDN w:val="0"/>
        <w:adjustRightInd w:val="0"/>
        <w:spacing w:after="60" w:line="240" w:lineRule="auto"/>
        <w:ind w:left="574" w:right="4" w:hanging="290"/>
        <w:jc w:val="both"/>
        <w:rPr>
          <w:rFonts w:cstheme="minorHAnsi"/>
          <w:color w:val="000000"/>
          <w:lang w:eastAsia="pl-PL"/>
        </w:rPr>
      </w:pPr>
      <w:r>
        <w:rPr>
          <w:rFonts w:cstheme="minorHAnsi"/>
          <w:color w:val="000000"/>
          <w:lang w:eastAsia="pl-PL"/>
        </w:rPr>
        <w:t xml:space="preserve">Przy zawieraniu, przedłużaniu lub zmianie zakresu umowy przez czas trwania takiej czynności będziemy wykorzystywać dotyczące Państwa informacje pochodzące z rejestru przedsiębiorców (Centralna Ewidencja i Informacja o Działalności Gospodarczej) oraz z bazy Głównego Urzędu Statystycznego w zakresie tam upublicznionym, </w:t>
      </w:r>
      <w:r>
        <w:rPr>
          <w:rFonts w:cstheme="minorHAnsi"/>
          <w:lang w:eastAsia="pl-PL"/>
        </w:rPr>
        <w:t xml:space="preserve">oraz od podmiotów zajmujących się w sposób profesjonalny zbieraniem i analizą informacji o kondycji gospodarczej przedsiębiorców w zakresie przez nie udostępnianym w celu weryfikacji Państwa danych oraz Państwa wiarygodności płatniczej w celu </w:t>
      </w:r>
      <w:r>
        <w:rPr>
          <w:rFonts w:cstheme="minorHAnsi"/>
          <w:color w:val="000000" w:themeColor="text1"/>
          <w:lang w:eastAsia="pl-PL"/>
        </w:rPr>
        <w:t xml:space="preserve">skutecznego </w:t>
      </w:r>
      <w:r>
        <w:rPr>
          <w:rFonts w:cstheme="minorHAnsi"/>
          <w:lang w:eastAsia="pl-PL"/>
        </w:rPr>
        <w:t xml:space="preserve">wykonania umowy, a następnie w celu ustalenia, dochodzenia i obrony roszczeń przez okres, po którym przedawnią się roszczenia z łączącej nas umowy w celu realizacji prawnie </w:t>
      </w:r>
      <w:r>
        <w:rPr>
          <w:rFonts w:cstheme="minorHAnsi"/>
          <w:lang w:eastAsia="pl-PL"/>
        </w:rPr>
        <w:lastRenderedPageBreak/>
        <w:t>uzasadnionych interesów Szpitala.</w:t>
      </w:r>
    </w:p>
    <w:p w14:paraId="1DA1F35B" w14:textId="77777777" w:rsidR="008B2F4A" w:rsidRPr="00D32DFD" w:rsidRDefault="008B2F4A" w:rsidP="000A7478">
      <w:pPr>
        <w:widowControl w:val="0"/>
        <w:numPr>
          <w:ilvl w:val="0"/>
          <w:numId w:val="26"/>
        </w:numPr>
        <w:autoSpaceDE w:val="0"/>
        <w:autoSpaceDN w:val="0"/>
        <w:adjustRightInd w:val="0"/>
        <w:spacing w:after="60" w:line="240" w:lineRule="auto"/>
        <w:ind w:left="574" w:right="4" w:hanging="294"/>
        <w:jc w:val="both"/>
        <w:rPr>
          <w:rFonts w:cstheme="minorHAnsi"/>
          <w:color w:val="000000"/>
          <w:lang w:eastAsia="pl-PL"/>
        </w:rPr>
      </w:pPr>
      <w:r>
        <w:rPr>
          <w:rFonts w:cstheme="minorHAnsi"/>
          <w:color w:val="000000"/>
          <w:lang w:eastAsia="pl-PL"/>
        </w:rPr>
        <w:t xml:space="preserve">Jeśli płacą Państwo za pośrednictwem np. banku lub instytucji płatniczej, to wejdziemy w posiadanie informacji o tym, z jakiego konta, w jakiej instytucji dokonali  Państwo zapłaty.  Dane te będziemy przetwarzać w celu sprawdzenia, czy dokonali Państwo poprawnej zapłaty, a  w razie potrzeby także w celu dokonania zwrotów w celu wykonania umowy  oraz w celu  dochodzenia roszczeń  i obrony przed roszczeniami. </w:t>
      </w:r>
    </w:p>
    <w:p w14:paraId="01441D12" w14:textId="77777777" w:rsidR="00D32DFD" w:rsidRDefault="00D32DFD" w:rsidP="000A7478">
      <w:pPr>
        <w:autoSpaceDE w:val="0"/>
        <w:autoSpaceDN w:val="0"/>
        <w:adjustRightInd w:val="0"/>
        <w:spacing w:after="60" w:line="240" w:lineRule="auto"/>
        <w:jc w:val="both"/>
        <w:rPr>
          <w:rFonts w:cstheme="minorHAnsi"/>
          <w:b/>
          <w:bCs/>
          <w:color w:val="2E74B5"/>
        </w:rPr>
      </w:pPr>
    </w:p>
    <w:p w14:paraId="2D1BECD8" w14:textId="77777777" w:rsidR="008B2F4A" w:rsidRPr="00D32DFD" w:rsidRDefault="008B2F4A" w:rsidP="000A7478">
      <w:pPr>
        <w:autoSpaceDE w:val="0"/>
        <w:autoSpaceDN w:val="0"/>
        <w:adjustRightInd w:val="0"/>
        <w:spacing w:after="60" w:line="240" w:lineRule="auto"/>
        <w:jc w:val="both"/>
        <w:rPr>
          <w:rFonts w:cstheme="minorHAnsi"/>
          <w:b/>
          <w:bCs/>
          <w:color w:val="2E74B5"/>
        </w:rPr>
      </w:pPr>
      <w:r>
        <w:rPr>
          <w:rFonts w:cstheme="minorHAnsi"/>
          <w:b/>
          <w:bCs/>
          <w:color w:val="2E74B5"/>
        </w:rPr>
        <w:t>Odbiorcy danych</w:t>
      </w:r>
    </w:p>
    <w:p w14:paraId="2359E1E1" w14:textId="77777777" w:rsidR="008B2F4A" w:rsidRPr="00D32DFD" w:rsidRDefault="008B2F4A" w:rsidP="000A7478">
      <w:pPr>
        <w:autoSpaceDE w:val="0"/>
        <w:autoSpaceDN w:val="0"/>
        <w:adjustRightInd w:val="0"/>
        <w:spacing w:after="60" w:line="240" w:lineRule="auto"/>
        <w:jc w:val="both"/>
        <w:rPr>
          <w:rFonts w:cstheme="minorHAnsi"/>
          <w:bCs/>
        </w:rPr>
      </w:pPr>
      <w:r>
        <w:rPr>
          <w:rFonts w:cstheme="minorHAnsi"/>
          <w:bCs/>
        </w:rPr>
        <w:t xml:space="preserve">Odbiorcami Państwa danych osobowych są lub mogą być: </w:t>
      </w:r>
    </w:p>
    <w:p w14:paraId="4A3B37B0" w14:textId="77777777" w:rsidR="008B2F4A" w:rsidRPr="00D32DFD" w:rsidRDefault="008B2F4A" w:rsidP="000A7478">
      <w:pPr>
        <w:pStyle w:val="Akapitzlist"/>
        <w:numPr>
          <w:ilvl w:val="1"/>
          <w:numId w:val="24"/>
        </w:numPr>
        <w:autoSpaceDE w:val="0"/>
        <w:autoSpaceDN w:val="0"/>
        <w:adjustRightInd w:val="0"/>
        <w:spacing w:after="60" w:line="240" w:lineRule="auto"/>
        <w:ind w:left="567" w:hanging="283"/>
        <w:jc w:val="both"/>
        <w:rPr>
          <w:rFonts w:cstheme="minorHAnsi"/>
        </w:rPr>
      </w:pPr>
      <w:r>
        <w:rPr>
          <w:rFonts w:cstheme="minorHAnsi"/>
          <w:bCs/>
        </w:rPr>
        <w:t xml:space="preserve">podmioty serwisujące </w:t>
      </w:r>
      <w:r>
        <w:rPr>
          <w:rFonts w:cstheme="minorHAnsi"/>
        </w:rPr>
        <w:t>urządzenia Szpitala za pośrednictwem, których przetwarzane są Państwa dane osobowe;</w:t>
      </w:r>
    </w:p>
    <w:p w14:paraId="5CD42CF2" w14:textId="77777777" w:rsidR="008B2F4A" w:rsidRPr="00D32DFD" w:rsidRDefault="008B2F4A" w:rsidP="000A7478">
      <w:pPr>
        <w:pStyle w:val="Akapitzlist"/>
        <w:numPr>
          <w:ilvl w:val="1"/>
          <w:numId w:val="24"/>
        </w:numPr>
        <w:autoSpaceDE w:val="0"/>
        <w:autoSpaceDN w:val="0"/>
        <w:adjustRightInd w:val="0"/>
        <w:spacing w:after="60" w:line="240" w:lineRule="auto"/>
        <w:ind w:left="567" w:hanging="283"/>
        <w:jc w:val="both"/>
        <w:rPr>
          <w:rFonts w:cstheme="minorHAnsi"/>
        </w:rPr>
      </w:pPr>
      <w:r>
        <w:rPr>
          <w:rFonts w:cstheme="minorHAnsi"/>
        </w:rPr>
        <w:t>podmioty dostarczające i utrzymujące oprogramowanie wykorzystywane w celu przetwarzania danych osobowych Wykonawców, osób  reprezentujących i pracowników Wykonawcy;</w:t>
      </w:r>
    </w:p>
    <w:p w14:paraId="52CD2584" w14:textId="77777777" w:rsidR="008B2F4A" w:rsidRPr="00D32DFD" w:rsidRDefault="008B2F4A" w:rsidP="000A7478">
      <w:pPr>
        <w:pStyle w:val="Akapitzlist"/>
        <w:numPr>
          <w:ilvl w:val="1"/>
          <w:numId w:val="24"/>
        </w:numPr>
        <w:autoSpaceDE w:val="0"/>
        <w:autoSpaceDN w:val="0"/>
        <w:adjustRightInd w:val="0"/>
        <w:spacing w:after="60" w:line="240" w:lineRule="auto"/>
        <w:ind w:left="567" w:hanging="283"/>
        <w:jc w:val="both"/>
        <w:rPr>
          <w:rFonts w:cstheme="minorHAnsi"/>
        </w:rPr>
      </w:pPr>
      <w:r>
        <w:rPr>
          <w:rFonts w:cstheme="minorHAnsi"/>
        </w:rPr>
        <w:t>podmioty świadczące na rzecz Szpitala usługi niezbędne do ewentualnego wykonania zawieranej z Państwem umowy – jeżeli zawarta z Państwem umowa wymaga ich udziału np. firmy kurierskie za pośrednictwem, których może być prowadzona z Państwem korespondencja.</w:t>
      </w:r>
    </w:p>
    <w:p w14:paraId="23251E7C" w14:textId="77777777" w:rsidR="008B2F4A" w:rsidRPr="00D32DFD" w:rsidRDefault="008B2F4A" w:rsidP="000A7478">
      <w:pPr>
        <w:pStyle w:val="Akapitzlist"/>
        <w:numPr>
          <w:ilvl w:val="1"/>
          <w:numId w:val="24"/>
        </w:numPr>
        <w:autoSpaceDE w:val="0"/>
        <w:autoSpaceDN w:val="0"/>
        <w:adjustRightInd w:val="0"/>
        <w:spacing w:after="60" w:line="240" w:lineRule="auto"/>
        <w:ind w:left="567" w:hanging="283"/>
        <w:jc w:val="both"/>
        <w:rPr>
          <w:rFonts w:cstheme="minorHAnsi"/>
        </w:rPr>
      </w:pPr>
      <w:r>
        <w:rPr>
          <w:rFonts w:cstheme="minorHAnsi"/>
        </w:rPr>
        <w:t>podmioty, którym przekazuje się dokumentację dla celów niszczenia po zakończonym okresie przechowywania;</w:t>
      </w:r>
    </w:p>
    <w:p w14:paraId="620F333E" w14:textId="77777777" w:rsidR="008B2F4A" w:rsidRPr="00D32DFD" w:rsidRDefault="008B2F4A" w:rsidP="000A7478">
      <w:pPr>
        <w:autoSpaceDE w:val="0"/>
        <w:autoSpaceDN w:val="0"/>
        <w:adjustRightInd w:val="0"/>
        <w:spacing w:after="60" w:line="240" w:lineRule="auto"/>
        <w:jc w:val="both"/>
        <w:rPr>
          <w:rFonts w:cstheme="minorHAnsi"/>
          <w:bCs/>
        </w:rPr>
      </w:pPr>
      <w:r>
        <w:rPr>
          <w:rFonts w:cstheme="minorHAnsi"/>
          <w:bCs/>
        </w:rPr>
        <w:t>Dane osobowe nie będą przekazywane do państw znajdujących się poza Europejskim Obszarem Gospodarczym i nie będą przekazywane do organizacji międzynarodowych.</w:t>
      </w:r>
    </w:p>
    <w:p w14:paraId="7C2DB433" w14:textId="77777777" w:rsidR="008B2F4A" w:rsidRPr="00D32DFD" w:rsidRDefault="008B2F4A" w:rsidP="000A7478">
      <w:pPr>
        <w:autoSpaceDE w:val="0"/>
        <w:autoSpaceDN w:val="0"/>
        <w:adjustRightInd w:val="0"/>
        <w:spacing w:after="60" w:line="240" w:lineRule="auto"/>
        <w:jc w:val="both"/>
        <w:rPr>
          <w:rFonts w:cstheme="minorHAnsi"/>
          <w:i/>
        </w:rPr>
      </w:pPr>
    </w:p>
    <w:p w14:paraId="00671133" w14:textId="77777777" w:rsidR="008B2F4A" w:rsidRPr="00D32DFD" w:rsidRDefault="008B2F4A" w:rsidP="000A7478">
      <w:pPr>
        <w:autoSpaceDE w:val="0"/>
        <w:autoSpaceDN w:val="0"/>
        <w:adjustRightInd w:val="0"/>
        <w:spacing w:after="60" w:line="240" w:lineRule="auto"/>
        <w:jc w:val="both"/>
        <w:rPr>
          <w:rFonts w:cstheme="minorHAnsi"/>
          <w:b/>
          <w:bCs/>
          <w:color w:val="2E74B5"/>
        </w:rPr>
      </w:pPr>
      <w:r>
        <w:rPr>
          <w:rFonts w:cstheme="minorHAnsi"/>
          <w:b/>
          <w:bCs/>
          <w:color w:val="2E74B5"/>
        </w:rPr>
        <w:t>Okres, przez który dane będą przetwarzane</w:t>
      </w:r>
    </w:p>
    <w:p w14:paraId="0D0B90FF" w14:textId="77777777" w:rsidR="008B2F4A" w:rsidRPr="00D32DFD" w:rsidRDefault="008B2F4A" w:rsidP="000A7478">
      <w:pPr>
        <w:spacing w:after="60" w:line="240" w:lineRule="auto"/>
        <w:jc w:val="both"/>
        <w:rPr>
          <w:rFonts w:cstheme="minorHAnsi"/>
          <w:iCs/>
        </w:rPr>
      </w:pPr>
      <w:r>
        <w:rPr>
          <w:rFonts w:cstheme="minorHAnsi"/>
        </w:rPr>
        <w:t xml:space="preserve">Pani/Pana dane osobowe będą przechowywane przez okres, który jest związany ze wskazanymi wyżej celami ich przetwarzania przez czas niezbędny do przeprowadzenia postępowania ofertowego, następnie przez czas obowiązywania umowy - a także po ich zakończeniu </w:t>
      </w:r>
      <w:r>
        <w:rPr>
          <w:rFonts w:cstheme="minorHAnsi"/>
          <w:shd w:val="clear" w:color="auto" w:fill="FFFFFF"/>
        </w:rPr>
        <w:t xml:space="preserve">przez okres oraz w zakresie wymaganym przez </w:t>
      </w:r>
      <w:r>
        <w:rPr>
          <w:rFonts w:cstheme="minorHAnsi"/>
          <w:iCs/>
        </w:rPr>
        <w:t xml:space="preserve">przepisy prawa powszechnie obowiązującego </w:t>
      </w:r>
      <w:r>
        <w:rPr>
          <w:rFonts w:cstheme="minorHAnsi"/>
          <w:shd w:val="clear" w:color="auto" w:fill="FFFFFF"/>
        </w:rPr>
        <w:t xml:space="preserve">(m.in. prawa podatkowego, ustawy o rachunkowości i przepisów archiwalnych) </w:t>
      </w:r>
      <w:r>
        <w:rPr>
          <w:rFonts w:cstheme="minorHAnsi"/>
          <w:iCs/>
        </w:rPr>
        <w:t>lub dla zabezpieczenia i dochodzenia ewentualnych roszczeń.</w:t>
      </w:r>
    </w:p>
    <w:p w14:paraId="0FC63459" w14:textId="77777777" w:rsidR="008B2F4A" w:rsidRPr="00D32DFD" w:rsidRDefault="008B2F4A" w:rsidP="000A7478">
      <w:pPr>
        <w:widowControl w:val="0"/>
        <w:autoSpaceDE w:val="0"/>
        <w:autoSpaceDN w:val="0"/>
        <w:adjustRightInd w:val="0"/>
        <w:spacing w:after="60" w:line="240" w:lineRule="auto"/>
        <w:jc w:val="both"/>
        <w:rPr>
          <w:rFonts w:cstheme="minorHAnsi"/>
          <w:b/>
          <w:color w:val="2E74B5"/>
        </w:rPr>
      </w:pPr>
    </w:p>
    <w:p w14:paraId="41D2F48B" w14:textId="77777777" w:rsidR="008B2F4A" w:rsidRPr="00D32DFD" w:rsidRDefault="008B2F4A" w:rsidP="000A7478">
      <w:pPr>
        <w:autoSpaceDE w:val="0"/>
        <w:autoSpaceDN w:val="0"/>
        <w:adjustRightInd w:val="0"/>
        <w:spacing w:after="60" w:line="240" w:lineRule="auto"/>
        <w:jc w:val="both"/>
        <w:rPr>
          <w:rFonts w:cstheme="minorHAnsi"/>
          <w:b/>
          <w:bCs/>
          <w:color w:val="2E74B5"/>
        </w:rPr>
      </w:pPr>
      <w:r>
        <w:rPr>
          <w:rFonts w:cstheme="minorHAnsi"/>
          <w:b/>
          <w:bCs/>
          <w:color w:val="2E74B5"/>
        </w:rPr>
        <w:t>Realizacja praw osób, których dane dotyczą</w:t>
      </w:r>
    </w:p>
    <w:p w14:paraId="54FC4842" w14:textId="77777777" w:rsidR="008B2F4A" w:rsidRPr="00D32DFD" w:rsidRDefault="008B2F4A" w:rsidP="000A7478">
      <w:pPr>
        <w:shd w:val="clear" w:color="auto" w:fill="FFFFFF"/>
        <w:spacing w:after="60" w:line="240" w:lineRule="auto"/>
        <w:jc w:val="both"/>
        <w:textAlignment w:val="baseline"/>
        <w:rPr>
          <w:rFonts w:cstheme="minorHAnsi"/>
        </w:rPr>
      </w:pPr>
      <w:r>
        <w:rPr>
          <w:rFonts w:cstheme="minorHAnsi"/>
        </w:rPr>
        <w:t>Przysługuje Pani/Panu prawo dostępu do treści swoich danych oraz prawo ich sprostowania lub uzupełnienia,  żądania ich usunięcia w przypadkach przewidzianych prawem, ograniczenia przetwarzania, wniesienia sprzeciwu, co do danych osobowych, których podanie jest dobrowolne, a także prawo do przenoszenia danych osobowych w zakresie, w jakim Pani/Pana dane są przetwarzane w celu zawarcia i wykonania umowy.</w:t>
      </w:r>
    </w:p>
    <w:p w14:paraId="6D6CE058" w14:textId="77777777" w:rsidR="008B2F4A" w:rsidRPr="00D32DFD" w:rsidRDefault="008B2F4A" w:rsidP="000A7478">
      <w:pPr>
        <w:pStyle w:val="Default"/>
        <w:spacing w:after="60"/>
        <w:jc w:val="both"/>
        <w:rPr>
          <w:rFonts w:asciiTheme="minorHAnsi" w:hAnsiTheme="minorHAnsi" w:cstheme="minorHAnsi"/>
          <w:bCs/>
          <w:sz w:val="22"/>
          <w:szCs w:val="22"/>
        </w:rPr>
      </w:pPr>
      <w:r>
        <w:rPr>
          <w:rFonts w:asciiTheme="minorHAnsi" w:hAnsiTheme="minorHAnsi" w:cstheme="minorHAnsi"/>
          <w:sz w:val="22"/>
          <w:szCs w:val="22"/>
        </w:rPr>
        <w:t xml:space="preserve">W celu wykonania praw wymienionych powyżej należy skierować żądanie pod adres email: iod@narutowicz.krakow.pl listownie na adres siedziby Szpitala lub złożyć osobiście w siedzibie Szpitala. </w:t>
      </w:r>
      <w:r>
        <w:rPr>
          <w:rFonts w:asciiTheme="minorHAnsi" w:hAnsiTheme="minorHAnsi" w:cstheme="minorHAnsi"/>
          <w:bCs/>
          <w:sz w:val="22"/>
          <w:szCs w:val="22"/>
        </w:rPr>
        <w:t>Przed realizacją Pani/Pana uprawnień będziemy musieli potwierdzić Pani/Pana tożsamość w sposób indywidualnie dostosowany do danego żądania.</w:t>
      </w:r>
    </w:p>
    <w:p w14:paraId="04E77E0B" w14:textId="77777777" w:rsidR="008B2F4A" w:rsidRPr="00D32DFD" w:rsidRDefault="008B2F4A" w:rsidP="000A7478">
      <w:pPr>
        <w:autoSpaceDE w:val="0"/>
        <w:autoSpaceDN w:val="0"/>
        <w:adjustRightInd w:val="0"/>
        <w:spacing w:after="60" w:line="240" w:lineRule="auto"/>
        <w:jc w:val="both"/>
        <w:rPr>
          <w:rFonts w:cstheme="minorHAnsi"/>
        </w:rPr>
      </w:pPr>
      <w:r>
        <w:rPr>
          <w:rFonts w:cstheme="minorHAnsi"/>
        </w:rPr>
        <w:t>W przypadku uznania, że przetwarzanie przez Szpital Pani/Pana danych osobowych narusza przepisy RODO, przysługuje Pani/Panu prawo do wniesienia skargi do Prezesa Urzędu Ochrony Danych Osobowych, ul. Stawki 2, 00-193 Warszawa.</w:t>
      </w:r>
    </w:p>
    <w:p w14:paraId="3FDB1907" w14:textId="77777777" w:rsidR="008B2F4A" w:rsidRPr="00D32DFD" w:rsidRDefault="008B2F4A" w:rsidP="000A7478">
      <w:pPr>
        <w:pStyle w:val="Default"/>
        <w:spacing w:after="60"/>
        <w:ind w:hanging="360"/>
        <w:jc w:val="both"/>
        <w:rPr>
          <w:rFonts w:asciiTheme="minorHAnsi" w:hAnsiTheme="minorHAnsi" w:cstheme="minorHAnsi"/>
          <w:sz w:val="22"/>
          <w:szCs w:val="22"/>
        </w:rPr>
      </w:pPr>
    </w:p>
    <w:p w14:paraId="535C01C0" w14:textId="77777777" w:rsidR="008B2F4A" w:rsidRPr="00D32DFD" w:rsidRDefault="008B2F4A" w:rsidP="000A7478">
      <w:pPr>
        <w:autoSpaceDE w:val="0"/>
        <w:autoSpaceDN w:val="0"/>
        <w:adjustRightInd w:val="0"/>
        <w:spacing w:after="60" w:line="240" w:lineRule="auto"/>
        <w:jc w:val="both"/>
        <w:rPr>
          <w:rFonts w:cstheme="minorHAnsi"/>
          <w:b/>
          <w:color w:val="2E74B5"/>
        </w:rPr>
      </w:pPr>
      <w:r>
        <w:rPr>
          <w:rFonts w:cstheme="minorHAnsi"/>
          <w:b/>
          <w:color w:val="2E74B5"/>
        </w:rPr>
        <w:t>Informacja o wymogu podania danych</w:t>
      </w:r>
    </w:p>
    <w:p w14:paraId="0BBC0549" w14:textId="77777777" w:rsidR="008B2F4A" w:rsidRPr="00D32DFD" w:rsidRDefault="008B2F4A" w:rsidP="000A7478">
      <w:pPr>
        <w:shd w:val="clear" w:color="auto" w:fill="FFFFFF"/>
        <w:spacing w:after="60" w:line="240" w:lineRule="auto"/>
        <w:jc w:val="both"/>
        <w:textAlignment w:val="baseline"/>
        <w:rPr>
          <w:rFonts w:cstheme="minorHAnsi"/>
          <w:color w:val="FF0000"/>
        </w:rPr>
      </w:pPr>
      <w:r>
        <w:rPr>
          <w:rFonts w:cstheme="minorHAnsi"/>
          <w:bCs/>
        </w:rPr>
        <w:t>Podanie danych jest</w:t>
      </w:r>
      <w:r>
        <w:rPr>
          <w:rFonts w:cstheme="minorHAnsi"/>
          <w:b/>
          <w:bCs/>
        </w:rPr>
        <w:t xml:space="preserve"> </w:t>
      </w:r>
      <w:r>
        <w:rPr>
          <w:rFonts w:cstheme="minorHAnsi"/>
          <w:bCs/>
        </w:rPr>
        <w:t>o</w:t>
      </w:r>
      <w:r>
        <w:rPr>
          <w:rFonts w:cstheme="minorHAnsi"/>
        </w:rPr>
        <w:t>bowiązkowe, a ich nie podanie skutkować będzie brakiem możliwości udziału w postępowaniu ofertowym i w konsekwencji brakiem możliwości zawarcia i realizacji umowy.</w:t>
      </w:r>
    </w:p>
    <w:p w14:paraId="357A55C0" w14:textId="77777777" w:rsidR="008B2F4A" w:rsidRPr="00D32DFD" w:rsidRDefault="008B2F4A" w:rsidP="000A7478">
      <w:pPr>
        <w:autoSpaceDE w:val="0"/>
        <w:autoSpaceDN w:val="0"/>
        <w:adjustRightInd w:val="0"/>
        <w:spacing w:after="60" w:line="240" w:lineRule="auto"/>
        <w:jc w:val="both"/>
        <w:rPr>
          <w:rFonts w:cstheme="minorHAnsi"/>
          <w:b/>
          <w:bCs/>
          <w:color w:val="2E74BD"/>
        </w:rPr>
      </w:pPr>
      <w:r>
        <w:rPr>
          <w:rFonts w:cstheme="minorHAnsi"/>
          <w:b/>
          <w:bCs/>
          <w:color w:val="2E74BD"/>
        </w:rPr>
        <w:lastRenderedPageBreak/>
        <w:t>Decyzje podejmowane w sposób zautomatyzowany</w:t>
      </w:r>
    </w:p>
    <w:p w14:paraId="31387A12" w14:textId="77777777" w:rsidR="008B2F4A" w:rsidRPr="00D32DFD" w:rsidRDefault="008B2F4A" w:rsidP="000A7478">
      <w:pPr>
        <w:autoSpaceDE w:val="0"/>
        <w:autoSpaceDN w:val="0"/>
        <w:adjustRightInd w:val="0"/>
        <w:spacing w:after="60" w:line="240" w:lineRule="auto"/>
        <w:jc w:val="both"/>
        <w:rPr>
          <w:rFonts w:cstheme="minorHAnsi"/>
          <w:bCs/>
        </w:rPr>
      </w:pPr>
      <w:r>
        <w:rPr>
          <w:rFonts w:cstheme="minorHAnsi"/>
        </w:rPr>
        <w:t xml:space="preserve">Szpital </w:t>
      </w:r>
      <w:r>
        <w:rPr>
          <w:rFonts w:cstheme="minorHAnsi"/>
          <w:bCs/>
        </w:rPr>
        <w:t>nie będzie stosował wobec Pani/Pana zautomatyzowanego podejmowania decyzji, w tym profilowania.</w:t>
      </w:r>
    </w:p>
    <w:p w14:paraId="5EAFDDC7" w14:textId="77777777" w:rsidR="008B2F4A" w:rsidRPr="00D32DFD" w:rsidRDefault="008B2F4A" w:rsidP="000A7478">
      <w:pPr>
        <w:autoSpaceDE w:val="0"/>
        <w:autoSpaceDN w:val="0"/>
        <w:adjustRightInd w:val="0"/>
        <w:spacing w:after="60" w:line="240" w:lineRule="auto"/>
        <w:jc w:val="both"/>
        <w:rPr>
          <w:rFonts w:cstheme="minorHAnsi"/>
          <w:b/>
          <w:bCs/>
        </w:rPr>
      </w:pPr>
    </w:p>
    <w:p w14:paraId="1BDC01F2" w14:textId="03711AFF" w:rsidR="008B2F4A" w:rsidRPr="00D32DFD" w:rsidRDefault="008B2F4A" w:rsidP="000A7478">
      <w:pPr>
        <w:tabs>
          <w:tab w:val="left" w:pos="7309"/>
        </w:tabs>
        <w:autoSpaceDE w:val="0"/>
        <w:autoSpaceDN w:val="0"/>
        <w:adjustRightInd w:val="0"/>
        <w:spacing w:after="60" w:line="240" w:lineRule="auto"/>
        <w:jc w:val="both"/>
        <w:rPr>
          <w:rFonts w:cstheme="minorHAnsi"/>
          <w:b/>
          <w:iCs/>
        </w:rPr>
      </w:pPr>
      <w:r>
        <w:rPr>
          <w:rFonts w:cstheme="minorHAnsi"/>
          <w:b/>
        </w:rPr>
        <w:t>Wykonawca oświadcza, że zobowiązuje się do przekazania w imieniu Zamawiającego</w:t>
      </w:r>
      <w:r>
        <w:rPr>
          <w:rFonts w:cstheme="minorHAnsi"/>
          <w:b/>
          <w:iCs/>
        </w:rPr>
        <w:t xml:space="preserve"> informacji, </w:t>
      </w:r>
      <w:r>
        <w:rPr>
          <w:rFonts w:cstheme="minorHAnsi"/>
          <w:b/>
          <w:iCs/>
        </w:rPr>
        <w:br/>
        <w:t>o których mowa w art. 14 RODO w zakresie analogicznym jak powyżej</w:t>
      </w:r>
      <w:bookmarkStart w:id="1" w:name="_Hlk517768500"/>
      <w:r>
        <w:rPr>
          <w:rFonts w:cstheme="minorHAnsi"/>
          <w:b/>
        </w:rPr>
        <w:t>, osobom Jego reprezentującym, pełnomocnikom, osobom wyznaczonym do kontaktu oraz osobom przez Niego upoważnionym do podpisywania wszelkich oświadczeń woli w imieniu i na rzecz Wykonawcy</w:t>
      </w:r>
      <w:bookmarkEnd w:id="1"/>
      <w:r>
        <w:rPr>
          <w:rFonts w:cstheme="minorHAnsi"/>
          <w:b/>
        </w:rPr>
        <w:t>, których dane zostały przekazane Szpitalowi w postępowaniu ofertowym, przy zawieraniu umowy i w trakcie jej realizacji.</w:t>
      </w:r>
      <w:r>
        <w:rPr>
          <w:rFonts w:cstheme="minorHAnsi"/>
          <w:b/>
          <w:iCs/>
        </w:rPr>
        <w:t xml:space="preserve"> </w:t>
      </w:r>
    </w:p>
    <w:p w14:paraId="4ED10457" w14:textId="77777777" w:rsidR="00465CD9" w:rsidRDefault="00465CD9" w:rsidP="000A7478">
      <w:pPr>
        <w:tabs>
          <w:tab w:val="left" w:pos="7309"/>
        </w:tabs>
        <w:autoSpaceDE w:val="0"/>
        <w:autoSpaceDN w:val="0"/>
        <w:adjustRightInd w:val="0"/>
        <w:spacing w:after="60" w:line="240" w:lineRule="auto"/>
        <w:jc w:val="both"/>
        <w:rPr>
          <w:rFonts w:asciiTheme="majorHAnsi" w:hAnsiTheme="majorHAnsi"/>
          <w:b/>
          <w:iCs/>
          <w:sz w:val="18"/>
          <w:szCs w:val="18"/>
        </w:rPr>
      </w:pPr>
    </w:p>
    <w:p w14:paraId="50E8D9DF" w14:textId="77C2F952" w:rsidR="007C6C13" w:rsidRPr="007C6C13" w:rsidRDefault="007C6C13" w:rsidP="000A7478">
      <w:pPr>
        <w:tabs>
          <w:tab w:val="left" w:pos="7309"/>
        </w:tabs>
        <w:autoSpaceDE w:val="0"/>
        <w:autoSpaceDN w:val="0"/>
        <w:adjustRightInd w:val="0"/>
        <w:spacing w:after="60" w:line="240" w:lineRule="auto"/>
        <w:jc w:val="both"/>
        <w:rPr>
          <w:rFonts w:cstheme="minorHAnsi"/>
          <w:b/>
        </w:rPr>
      </w:pPr>
      <w:r>
        <w:rPr>
          <w:rFonts w:cstheme="minorHAnsi"/>
          <w:b/>
          <w:iCs/>
        </w:rPr>
        <w:t>X</w:t>
      </w:r>
      <w:r w:rsidR="000A7478">
        <w:rPr>
          <w:rFonts w:cstheme="minorHAnsi"/>
          <w:b/>
          <w:iCs/>
        </w:rPr>
        <w:t>I</w:t>
      </w:r>
      <w:r>
        <w:rPr>
          <w:rFonts w:cstheme="minorHAnsi"/>
          <w:b/>
          <w:iCs/>
        </w:rPr>
        <w:t xml:space="preserve">. </w:t>
      </w:r>
      <w:r>
        <w:rPr>
          <w:rFonts w:cstheme="minorHAnsi"/>
          <w:b/>
        </w:rPr>
        <w:t>WYKAZ ZAŁĄCZNIKÓW </w:t>
      </w:r>
      <w:r>
        <w:rPr>
          <w:rFonts w:eastAsia="Times New Roman" w:cstheme="minorHAnsi"/>
          <w:b/>
        </w:rPr>
        <w:t xml:space="preserve">  </w:t>
      </w:r>
    </w:p>
    <w:p w14:paraId="0FFB27F1" w14:textId="77777777" w:rsidR="00756FEA" w:rsidRDefault="00756FEA" w:rsidP="000A7478">
      <w:pPr>
        <w:spacing w:after="60" w:line="240" w:lineRule="auto"/>
        <w:jc w:val="both"/>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6"/>
        <w:gridCol w:w="7254"/>
      </w:tblGrid>
      <w:tr w:rsidR="007C6C13" w:rsidRPr="009314A7" w14:paraId="44FFF2FA" w14:textId="77777777" w:rsidTr="00245D5E">
        <w:trPr>
          <w:trHeight w:val="301"/>
        </w:trPr>
        <w:tc>
          <w:tcPr>
            <w:tcW w:w="826" w:type="dxa"/>
          </w:tcPr>
          <w:p w14:paraId="3137F98E" w14:textId="77777777" w:rsidR="007C6C13" w:rsidRPr="009314A7" w:rsidRDefault="007C6C13" w:rsidP="000A7478">
            <w:pPr>
              <w:spacing w:after="60" w:line="240" w:lineRule="auto"/>
              <w:jc w:val="both"/>
              <w:rPr>
                <w:rFonts w:ascii="Calibri" w:hAnsi="Calibri" w:cs="Calibri"/>
                <w:b/>
              </w:rPr>
            </w:pPr>
            <w:r>
              <w:rPr>
                <w:rFonts w:ascii="Calibri" w:hAnsi="Calibri" w:cs="Calibri"/>
                <w:b/>
              </w:rPr>
              <w:t>Nr</w:t>
            </w:r>
          </w:p>
        </w:tc>
        <w:tc>
          <w:tcPr>
            <w:tcW w:w="7254" w:type="dxa"/>
          </w:tcPr>
          <w:p w14:paraId="4B6D8E7B" w14:textId="77777777" w:rsidR="007C6C13" w:rsidRPr="009314A7" w:rsidRDefault="007C6C13" w:rsidP="000A7478">
            <w:pPr>
              <w:spacing w:after="60" w:line="240" w:lineRule="auto"/>
              <w:jc w:val="both"/>
              <w:rPr>
                <w:rFonts w:ascii="Calibri" w:hAnsi="Calibri" w:cs="Calibri"/>
                <w:b/>
              </w:rPr>
            </w:pPr>
            <w:r>
              <w:rPr>
                <w:rFonts w:ascii="Calibri" w:hAnsi="Calibri" w:cs="Calibri"/>
                <w:b/>
              </w:rPr>
              <w:t xml:space="preserve">Nazwa załącznika </w:t>
            </w:r>
          </w:p>
        </w:tc>
      </w:tr>
      <w:tr w:rsidR="007C6C13" w:rsidRPr="009314A7" w14:paraId="49D8CB93" w14:textId="77777777" w:rsidTr="00245D5E">
        <w:trPr>
          <w:trHeight w:val="301"/>
        </w:trPr>
        <w:tc>
          <w:tcPr>
            <w:tcW w:w="826" w:type="dxa"/>
          </w:tcPr>
          <w:p w14:paraId="2A19490C" w14:textId="77777777" w:rsidR="007C6C13" w:rsidRPr="009314A7" w:rsidRDefault="007C6C13" w:rsidP="000A7478">
            <w:pPr>
              <w:spacing w:after="60" w:line="240" w:lineRule="auto"/>
              <w:jc w:val="both"/>
              <w:rPr>
                <w:rFonts w:ascii="Calibri" w:hAnsi="Calibri" w:cs="Calibri"/>
              </w:rPr>
            </w:pPr>
            <w:r>
              <w:rPr>
                <w:rFonts w:ascii="Calibri" w:hAnsi="Calibri" w:cs="Calibri"/>
              </w:rPr>
              <w:t>1</w:t>
            </w:r>
          </w:p>
        </w:tc>
        <w:tc>
          <w:tcPr>
            <w:tcW w:w="7254" w:type="dxa"/>
            <w:vAlign w:val="center"/>
          </w:tcPr>
          <w:p w14:paraId="27141E3D" w14:textId="77777777" w:rsidR="007C6C13" w:rsidRPr="009314A7" w:rsidRDefault="007C6C13" w:rsidP="000A7478">
            <w:pPr>
              <w:spacing w:after="60" w:line="240" w:lineRule="auto"/>
              <w:rPr>
                <w:rFonts w:ascii="Calibri" w:hAnsi="Calibri" w:cs="Calibri"/>
              </w:rPr>
            </w:pPr>
            <w:r>
              <w:rPr>
                <w:rFonts w:ascii="Calibri" w:hAnsi="Calibri" w:cs="Calibri"/>
              </w:rPr>
              <w:t>Formularz ofertowy</w:t>
            </w:r>
          </w:p>
        </w:tc>
      </w:tr>
      <w:tr w:rsidR="007C6C13" w:rsidRPr="009314A7" w14:paraId="725B8D7F" w14:textId="77777777" w:rsidTr="00245D5E">
        <w:trPr>
          <w:trHeight w:val="301"/>
        </w:trPr>
        <w:tc>
          <w:tcPr>
            <w:tcW w:w="826" w:type="dxa"/>
          </w:tcPr>
          <w:p w14:paraId="1D068FD6" w14:textId="77777777" w:rsidR="007C6C13" w:rsidRPr="009314A7" w:rsidRDefault="007C6C13" w:rsidP="000A7478">
            <w:pPr>
              <w:spacing w:after="60" w:line="240" w:lineRule="auto"/>
              <w:jc w:val="both"/>
              <w:rPr>
                <w:rFonts w:ascii="Calibri" w:hAnsi="Calibri" w:cs="Calibri"/>
              </w:rPr>
            </w:pPr>
            <w:r>
              <w:rPr>
                <w:rFonts w:ascii="Calibri" w:hAnsi="Calibri" w:cs="Calibri"/>
              </w:rPr>
              <w:t>2</w:t>
            </w:r>
          </w:p>
        </w:tc>
        <w:tc>
          <w:tcPr>
            <w:tcW w:w="7254" w:type="dxa"/>
            <w:vAlign w:val="center"/>
          </w:tcPr>
          <w:p w14:paraId="1FC8B885" w14:textId="77777777" w:rsidR="007C6C13" w:rsidRPr="009314A7" w:rsidRDefault="00D32DFD" w:rsidP="000A7478">
            <w:pPr>
              <w:spacing w:after="60" w:line="240" w:lineRule="auto"/>
              <w:rPr>
                <w:rFonts w:ascii="Calibri" w:hAnsi="Calibri" w:cs="Calibri"/>
              </w:rPr>
            </w:pPr>
            <w:r>
              <w:rPr>
                <w:rFonts w:eastAsia="Calibri" w:cstheme="minorHAnsi"/>
                <w:bCs/>
              </w:rPr>
              <w:t>Oświadczenia wykonawcy ubiegającego się o udzielenie zamówienia</w:t>
            </w:r>
            <w:r>
              <w:rPr>
                <w:rFonts w:ascii="Calibri" w:hAnsi="Calibri" w:cs="Calibri"/>
              </w:rPr>
              <w:t xml:space="preserve"> </w:t>
            </w:r>
          </w:p>
        </w:tc>
      </w:tr>
      <w:tr w:rsidR="007C6C13" w:rsidRPr="009314A7" w14:paraId="52D779C3" w14:textId="77777777" w:rsidTr="00245D5E">
        <w:trPr>
          <w:trHeight w:val="210"/>
        </w:trPr>
        <w:tc>
          <w:tcPr>
            <w:tcW w:w="826" w:type="dxa"/>
            <w:tcBorders>
              <w:bottom w:val="single" w:sz="4" w:space="0" w:color="auto"/>
            </w:tcBorders>
          </w:tcPr>
          <w:p w14:paraId="3D503068" w14:textId="77777777" w:rsidR="007C6C13" w:rsidRPr="009314A7" w:rsidRDefault="007A45DD" w:rsidP="000A7478">
            <w:pPr>
              <w:spacing w:after="60" w:line="240" w:lineRule="auto"/>
              <w:jc w:val="both"/>
              <w:rPr>
                <w:rFonts w:ascii="Calibri" w:hAnsi="Calibri" w:cs="Calibri"/>
              </w:rPr>
            </w:pPr>
            <w:r>
              <w:rPr>
                <w:rFonts w:ascii="Calibri" w:hAnsi="Calibri" w:cs="Calibri"/>
              </w:rPr>
              <w:t>3</w:t>
            </w:r>
          </w:p>
        </w:tc>
        <w:tc>
          <w:tcPr>
            <w:tcW w:w="7254" w:type="dxa"/>
            <w:tcBorders>
              <w:bottom w:val="single" w:sz="4" w:space="0" w:color="auto"/>
            </w:tcBorders>
            <w:vAlign w:val="center"/>
          </w:tcPr>
          <w:p w14:paraId="485DD594" w14:textId="77777777" w:rsidR="007C6C13" w:rsidRPr="009314A7" w:rsidRDefault="00D32DFD" w:rsidP="000A7478">
            <w:pPr>
              <w:spacing w:after="60" w:line="240" w:lineRule="auto"/>
              <w:rPr>
                <w:rFonts w:ascii="Calibri" w:hAnsi="Calibri" w:cs="Calibri"/>
              </w:rPr>
            </w:pPr>
            <w:r>
              <w:rPr>
                <w:rFonts w:ascii="Calibri" w:hAnsi="Calibri" w:cs="Calibri"/>
              </w:rPr>
              <w:t>Projektowane postanowienia umowy</w:t>
            </w:r>
          </w:p>
        </w:tc>
      </w:tr>
      <w:tr w:rsidR="007C6C13" w:rsidRPr="009314A7" w14:paraId="2D201D10" w14:textId="77777777" w:rsidTr="00245D5E">
        <w:trPr>
          <w:trHeight w:val="60"/>
        </w:trPr>
        <w:tc>
          <w:tcPr>
            <w:tcW w:w="826" w:type="dxa"/>
          </w:tcPr>
          <w:p w14:paraId="2F67165E" w14:textId="77777777" w:rsidR="007C6C13" w:rsidRPr="009314A7" w:rsidRDefault="007A45DD" w:rsidP="000A7478">
            <w:pPr>
              <w:spacing w:after="60" w:line="240" w:lineRule="auto"/>
              <w:jc w:val="both"/>
              <w:rPr>
                <w:rFonts w:ascii="Calibri" w:hAnsi="Calibri" w:cs="Calibri"/>
              </w:rPr>
            </w:pPr>
            <w:r>
              <w:rPr>
                <w:rFonts w:ascii="Calibri" w:hAnsi="Calibri" w:cs="Calibri"/>
              </w:rPr>
              <w:t>4</w:t>
            </w:r>
          </w:p>
        </w:tc>
        <w:tc>
          <w:tcPr>
            <w:tcW w:w="7254" w:type="dxa"/>
            <w:vAlign w:val="center"/>
          </w:tcPr>
          <w:p w14:paraId="20D1D68A" w14:textId="77777777" w:rsidR="007C6C13" w:rsidRPr="007A45DD" w:rsidRDefault="00D32DFD" w:rsidP="000A7478">
            <w:pPr>
              <w:spacing w:after="60" w:line="240" w:lineRule="auto"/>
              <w:rPr>
                <w:rFonts w:cstheme="minorHAnsi"/>
              </w:rPr>
            </w:pPr>
            <w:r>
              <w:rPr>
                <w:rFonts w:ascii="Calibri" w:hAnsi="Calibri" w:cs="Calibri"/>
              </w:rPr>
              <w:t>Umowa powierzenia przetwarzania danych osobowych</w:t>
            </w:r>
          </w:p>
        </w:tc>
      </w:tr>
      <w:tr w:rsidR="007C6C13" w:rsidRPr="009314A7" w14:paraId="3DF112C1" w14:textId="77777777" w:rsidTr="00245D5E">
        <w:trPr>
          <w:trHeight w:val="60"/>
        </w:trPr>
        <w:tc>
          <w:tcPr>
            <w:tcW w:w="826" w:type="dxa"/>
          </w:tcPr>
          <w:p w14:paraId="4407B9BE" w14:textId="77777777" w:rsidR="007C6C13" w:rsidRPr="009314A7" w:rsidRDefault="007A45DD" w:rsidP="000A7478">
            <w:pPr>
              <w:spacing w:after="60" w:line="240" w:lineRule="auto"/>
              <w:jc w:val="both"/>
              <w:rPr>
                <w:rFonts w:ascii="Calibri" w:hAnsi="Calibri" w:cs="Calibri"/>
              </w:rPr>
            </w:pPr>
            <w:r>
              <w:rPr>
                <w:rFonts w:ascii="Calibri" w:hAnsi="Calibri" w:cs="Calibri"/>
              </w:rPr>
              <w:t>5</w:t>
            </w:r>
          </w:p>
        </w:tc>
        <w:tc>
          <w:tcPr>
            <w:tcW w:w="7254" w:type="dxa"/>
            <w:vAlign w:val="center"/>
          </w:tcPr>
          <w:p w14:paraId="776D7A13" w14:textId="77777777" w:rsidR="007C6C13" w:rsidRPr="009314A7" w:rsidRDefault="007C6C13" w:rsidP="000A7478">
            <w:pPr>
              <w:spacing w:after="60" w:line="240" w:lineRule="auto"/>
              <w:rPr>
                <w:rFonts w:ascii="Calibri" w:hAnsi="Calibri" w:cs="Calibri"/>
              </w:rPr>
            </w:pPr>
            <w:r>
              <w:rPr>
                <w:rFonts w:ascii="Calibri" w:hAnsi="Calibri" w:cs="Calibri"/>
                <w:lang w:eastAsia="zh-CN"/>
              </w:rPr>
              <w:t>Oświadczenie Wykonawcy w zakresie pochodzenia z państwa członkowskiego UE lub państwa trzeciego</w:t>
            </w:r>
          </w:p>
        </w:tc>
      </w:tr>
      <w:tr w:rsidR="00354A02" w:rsidRPr="009314A7" w14:paraId="6D7C2D02" w14:textId="77777777" w:rsidTr="00245D5E">
        <w:trPr>
          <w:trHeight w:val="60"/>
        </w:trPr>
        <w:tc>
          <w:tcPr>
            <w:tcW w:w="826" w:type="dxa"/>
          </w:tcPr>
          <w:p w14:paraId="646946A9" w14:textId="77777777" w:rsidR="00354A02" w:rsidRDefault="003A3DEB" w:rsidP="000A7478">
            <w:pPr>
              <w:spacing w:after="60" w:line="240" w:lineRule="auto"/>
              <w:jc w:val="both"/>
              <w:rPr>
                <w:rFonts w:ascii="Calibri" w:hAnsi="Calibri" w:cs="Calibri"/>
              </w:rPr>
            </w:pPr>
            <w:r>
              <w:rPr>
                <w:rFonts w:ascii="Calibri" w:hAnsi="Calibri" w:cs="Calibri"/>
              </w:rPr>
              <w:t>6</w:t>
            </w:r>
          </w:p>
        </w:tc>
        <w:tc>
          <w:tcPr>
            <w:tcW w:w="7254" w:type="dxa"/>
          </w:tcPr>
          <w:p w14:paraId="35C8A55A" w14:textId="77777777" w:rsidR="00354A02" w:rsidRPr="0068600B" w:rsidRDefault="00354A02" w:rsidP="000A7478">
            <w:pPr>
              <w:spacing w:after="60" w:line="240" w:lineRule="auto"/>
              <w:rPr>
                <w:rFonts w:ascii="Calibri" w:hAnsi="Calibri" w:cs="Calibri"/>
                <w:bCs/>
                <w:lang w:eastAsia="zh-CN"/>
              </w:rPr>
            </w:pPr>
            <w:r>
              <w:rPr>
                <w:rFonts w:ascii="Calibri" w:hAnsi="Calibri" w:cs="Calibri"/>
                <w:bCs/>
                <w:lang w:eastAsia="zh-CN"/>
              </w:rPr>
              <w:t xml:space="preserve">Ankieta weryfikacji dojrzałości w zakresie </w:t>
            </w:r>
            <w:proofErr w:type="spellStart"/>
            <w:r>
              <w:rPr>
                <w:rFonts w:ascii="Calibri" w:hAnsi="Calibri" w:cs="Calibri"/>
                <w:bCs/>
                <w:lang w:eastAsia="zh-CN"/>
              </w:rPr>
              <w:t>cyberbezpieczeństwa</w:t>
            </w:r>
            <w:proofErr w:type="spellEnd"/>
          </w:p>
        </w:tc>
      </w:tr>
      <w:tr w:rsidR="007F3DE7" w:rsidRPr="009314A7" w14:paraId="30AEF8B7" w14:textId="77777777" w:rsidTr="00245D5E">
        <w:trPr>
          <w:trHeight w:val="60"/>
        </w:trPr>
        <w:tc>
          <w:tcPr>
            <w:tcW w:w="826" w:type="dxa"/>
          </w:tcPr>
          <w:p w14:paraId="5AC48522" w14:textId="43884CC9" w:rsidR="007F3DE7" w:rsidRDefault="007F3DE7" w:rsidP="000A7478">
            <w:pPr>
              <w:spacing w:after="60" w:line="240" w:lineRule="auto"/>
              <w:jc w:val="both"/>
              <w:rPr>
                <w:rFonts w:ascii="Calibri" w:hAnsi="Calibri" w:cs="Calibri"/>
              </w:rPr>
            </w:pPr>
            <w:r>
              <w:rPr>
                <w:rFonts w:ascii="Calibri" w:hAnsi="Calibri" w:cs="Calibri"/>
              </w:rPr>
              <w:t>7</w:t>
            </w:r>
          </w:p>
        </w:tc>
        <w:tc>
          <w:tcPr>
            <w:tcW w:w="7254" w:type="dxa"/>
          </w:tcPr>
          <w:p w14:paraId="403447B0" w14:textId="39C896F6" w:rsidR="007F3DE7" w:rsidRDefault="007F3DE7" w:rsidP="000A7478">
            <w:pPr>
              <w:spacing w:after="60" w:line="240" w:lineRule="auto"/>
              <w:rPr>
                <w:rFonts w:ascii="Calibri" w:hAnsi="Calibri" w:cs="Calibri"/>
                <w:bCs/>
                <w:lang w:eastAsia="zh-CN"/>
              </w:rPr>
            </w:pPr>
            <w:r>
              <w:rPr>
                <w:rFonts w:ascii="Calibri" w:hAnsi="Calibri" w:cs="Calibri"/>
                <w:bCs/>
                <w:lang w:eastAsia="zh-CN"/>
              </w:rPr>
              <w:t>Wykaz usług</w:t>
            </w:r>
          </w:p>
        </w:tc>
      </w:tr>
    </w:tbl>
    <w:p w14:paraId="4FD79239" w14:textId="77777777" w:rsidR="007C6C13" w:rsidRDefault="007C6C13" w:rsidP="00756FEA">
      <w:pPr>
        <w:spacing w:after="11" w:line="271" w:lineRule="auto"/>
        <w:jc w:val="both"/>
      </w:pPr>
    </w:p>
    <w:p w14:paraId="1C116F26" w14:textId="77777777" w:rsidR="00756FEA" w:rsidRPr="00756FEA" w:rsidRDefault="00756FEA" w:rsidP="00756FEA">
      <w:pPr>
        <w:spacing w:after="126" w:line="271" w:lineRule="auto"/>
        <w:ind w:right="53"/>
        <w:jc w:val="both"/>
      </w:pPr>
    </w:p>
    <w:sectPr w:rsidR="00756FEA" w:rsidRPr="00756FEA" w:rsidSect="00B74970">
      <w:headerReference w:type="default" r:id="rId9"/>
      <w:pgSz w:w="11906" w:h="16838"/>
      <w:pgMar w:top="1417"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34AD2" w14:textId="77777777" w:rsidR="000E1D99" w:rsidRDefault="000E1D99" w:rsidP="000E1D99">
      <w:pPr>
        <w:spacing w:after="0" w:line="240" w:lineRule="auto"/>
      </w:pPr>
      <w:r>
        <w:separator/>
      </w:r>
    </w:p>
  </w:endnote>
  <w:endnote w:type="continuationSeparator" w:id="0">
    <w:p w14:paraId="5A6A199A" w14:textId="77777777" w:rsidR="000E1D99" w:rsidRDefault="000E1D99" w:rsidP="000E1D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3E879" w14:textId="77777777" w:rsidR="000E1D99" w:rsidRDefault="000E1D99" w:rsidP="000E1D99">
      <w:pPr>
        <w:spacing w:after="0" w:line="240" w:lineRule="auto"/>
      </w:pPr>
      <w:r>
        <w:separator/>
      </w:r>
    </w:p>
  </w:footnote>
  <w:footnote w:type="continuationSeparator" w:id="0">
    <w:p w14:paraId="666A3A81" w14:textId="77777777" w:rsidR="000E1D99" w:rsidRDefault="000E1D99" w:rsidP="000E1D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4FA13" w14:textId="77777777" w:rsidR="000E1D99" w:rsidRDefault="000E1D99">
    <w:pPr>
      <w:pStyle w:val="Nagwek"/>
    </w:pPr>
    <w:r>
      <w:rPr>
        <w:noProof/>
      </w:rPr>
      <w:drawing>
        <wp:inline distT="0" distB="0" distL="0" distR="0" wp14:anchorId="6EACD8B3" wp14:editId="78023B57">
          <wp:extent cx="5940000" cy="761308"/>
          <wp:effectExtent l="0" t="0" r="0" b="0"/>
          <wp:docPr id="21318824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_kpo.png"/>
                  <pic:cNvPicPr/>
                </pic:nvPicPr>
                <pic:blipFill>
                  <a:blip r:embed="rId1"/>
                  <a:stretch>
                    <a:fillRect/>
                  </a:stretch>
                </pic:blipFill>
                <pic:spPr>
                  <a:xfrm>
                    <a:off x="0" y="0"/>
                    <a:ext cx="5940000" cy="761308"/>
                  </a:xfrm>
                  <a:prstGeom prst="rect">
                    <a:avLst/>
                  </a:prstGeom>
                </pic:spPr>
              </pic:pic>
            </a:graphicData>
          </a:graphic>
        </wp:inline>
      </w:drawing>
    </w:r>
  </w:p>
  <w:p w14:paraId="0BDA632D" w14:textId="77777777" w:rsidR="000E1D99" w:rsidRDefault="000E1D9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29C3802"/>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8526F02"/>
    <w:multiLevelType w:val="hybridMultilevel"/>
    <w:tmpl w:val="C824CA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6772D5"/>
    <w:multiLevelType w:val="hybridMultilevel"/>
    <w:tmpl w:val="99FE4C9C"/>
    <w:lvl w:ilvl="0" w:tplc="89D6482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 w15:restartNumberingAfterBreak="0">
    <w:nsid w:val="0E3533DD"/>
    <w:multiLevelType w:val="multilevel"/>
    <w:tmpl w:val="C65EB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CF5299"/>
    <w:multiLevelType w:val="hybridMultilevel"/>
    <w:tmpl w:val="9170EF90"/>
    <w:lvl w:ilvl="0" w:tplc="12C8EDE8">
      <w:start w:val="1"/>
      <w:numFmt w:val="decimal"/>
      <w:lvlText w:val="%1)"/>
      <w:lvlJc w:val="right"/>
      <w:pPr>
        <w:ind w:left="720" w:hanging="360"/>
      </w:pPr>
      <w:rPr>
        <w:rFonts w:cs="Times New Roman" w:hint="default"/>
        <w:b w:val="0"/>
      </w:rPr>
    </w:lvl>
    <w:lvl w:ilvl="1" w:tplc="04150011">
      <w:start w:val="1"/>
      <w:numFmt w:val="decimal"/>
      <w:lvlText w:val="%2)"/>
      <w:lvlJc w:val="left"/>
      <w:pPr>
        <w:ind w:left="1440" w:hanging="360"/>
      </w:pPr>
      <w:rPr>
        <w:rFonts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5D008DC"/>
    <w:multiLevelType w:val="hybridMultilevel"/>
    <w:tmpl w:val="52E81AEC"/>
    <w:lvl w:ilvl="0" w:tplc="730C083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580D74"/>
    <w:multiLevelType w:val="hybridMultilevel"/>
    <w:tmpl w:val="8F4CD1D2"/>
    <w:lvl w:ilvl="0" w:tplc="DB746BAE">
      <w:start w:val="1"/>
      <w:numFmt w:val="decimal"/>
      <w:lvlText w:val="%1."/>
      <w:lvlJc w:val="left"/>
      <w:pPr>
        <w:ind w:left="10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E400BF0">
      <w:start w:val="1"/>
      <w:numFmt w:val="lowerLetter"/>
      <w:lvlText w:val="%2"/>
      <w:lvlJc w:val="left"/>
      <w:pPr>
        <w:ind w:left="152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8AA1B24">
      <w:start w:val="1"/>
      <w:numFmt w:val="lowerRoman"/>
      <w:lvlText w:val="%3"/>
      <w:lvlJc w:val="left"/>
      <w:pPr>
        <w:ind w:left="22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32A4BA4">
      <w:start w:val="1"/>
      <w:numFmt w:val="decimal"/>
      <w:lvlText w:val="%4"/>
      <w:lvlJc w:val="left"/>
      <w:pPr>
        <w:ind w:left="296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6AA6284">
      <w:start w:val="1"/>
      <w:numFmt w:val="lowerLetter"/>
      <w:lvlText w:val="%5"/>
      <w:lvlJc w:val="left"/>
      <w:pPr>
        <w:ind w:left="368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33C5662">
      <w:start w:val="1"/>
      <w:numFmt w:val="lowerRoman"/>
      <w:lvlText w:val="%6"/>
      <w:lvlJc w:val="left"/>
      <w:pPr>
        <w:ind w:left="440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A50070E">
      <w:start w:val="1"/>
      <w:numFmt w:val="decimal"/>
      <w:lvlText w:val="%7"/>
      <w:lvlJc w:val="left"/>
      <w:pPr>
        <w:ind w:left="512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9EB276">
      <w:start w:val="1"/>
      <w:numFmt w:val="lowerLetter"/>
      <w:lvlText w:val="%8"/>
      <w:lvlJc w:val="left"/>
      <w:pPr>
        <w:ind w:left="58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C38DA24">
      <w:start w:val="1"/>
      <w:numFmt w:val="lowerRoman"/>
      <w:lvlText w:val="%9"/>
      <w:lvlJc w:val="left"/>
      <w:pPr>
        <w:ind w:left="656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BBD68E0"/>
    <w:multiLevelType w:val="hybridMultilevel"/>
    <w:tmpl w:val="5168881C"/>
    <w:lvl w:ilvl="0" w:tplc="105AA774">
      <w:start w:val="1"/>
      <w:numFmt w:val="decimal"/>
      <w:lvlText w:val="%1."/>
      <w:lvlJc w:val="left"/>
      <w:pPr>
        <w:ind w:left="10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A2C3E80">
      <w:start w:val="1"/>
      <w:numFmt w:val="lowerLetter"/>
      <w:lvlText w:val="%2."/>
      <w:lvlJc w:val="left"/>
      <w:pPr>
        <w:ind w:left="141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3A2E83B4">
      <w:start w:val="1"/>
      <w:numFmt w:val="lowerRoman"/>
      <w:lvlText w:val="%3"/>
      <w:lvlJc w:val="left"/>
      <w:pPr>
        <w:ind w:left="1889"/>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0D107218">
      <w:start w:val="1"/>
      <w:numFmt w:val="decimal"/>
      <w:lvlText w:val="%4"/>
      <w:lvlJc w:val="left"/>
      <w:pPr>
        <w:ind w:left="2609"/>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88A80C4A">
      <w:start w:val="1"/>
      <w:numFmt w:val="lowerLetter"/>
      <w:lvlText w:val="%5"/>
      <w:lvlJc w:val="left"/>
      <w:pPr>
        <w:ind w:left="3329"/>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F1EEE426">
      <w:start w:val="1"/>
      <w:numFmt w:val="lowerRoman"/>
      <w:lvlText w:val="%6"/>
      <w:lvlJc w:val="left"/>
      <w:pPr>
        <w:ind w:left="4049"/>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480EAD1A">
      <w:start w:val="1"/>
      <w:numFmt w:val="decimal"/>
      <w:lvlText w:val="%7"/>
      <w:lvlJc w:val="left"/>
      <w:pPr>
        <w:ind w:left="4769"/>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2FA4119A">
      <w:start w:val="1"/>
      <w:numFmt w:val="lowerLetter"/>
      <w:lvlText w:val="%8"/>
      <w:lvlJc w:val="left"/>
      <w:pPr>
        <w:ind w:left="5489"/>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8028EF5C">
      <w:start w:val="1"/>
      <w:numFmt w:val="lowerRoman"/>
      <w:lvlText w:val="%9"/>
      <w:lvlJc w:val="left"/>
      <w:pPr>
        <w:ind w:left="6209"/>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1F9013C6"/>
    <w:multiLevelType w:val="hybridMultilevel"/>
    <w:tmpl w:val="8118FF66"/>
    <w:lvl w:ilvl="0" w:tplc="918AD6FC">
      <w:start w:val="1"/>
      <w:numFmt w:val="decimal"/>
      <w:lvlText w:val="%1."/>
      <w:lvlJc w:val="left"/>
      <w:pPr>
        <w:ind w:left="969"/>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368AD47A">
      <w:start w:val="1"/>
      <w:numFmt w:val="lowerLetter"/>
      <w:lvlText w:val="%2"/>
      <w:lvlJc w:val="left"/>
      <w:pPr>
        <w:ind w:left="121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0A64FAE4">
      <w:start w:val="1"/>
      <w:numFmt w:val="lowerRoman"/>
      <w:lvlText w:val="%3"/>
      <w:lvlJc w:val="left"/>
      <w:pPr>
        <w:ind w:left="193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B184932E">
      <w:start w:val="1"/>
      <w:numFmt w:val="decimal"/>
      <w:lvlText w:val="%4"/>
      <w:lvlJc w:val="left"/>
      <w:pPr>
        <w:ind w:left="265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F9BAFFC6">
      <w:start w:val="1"/>
      <w:numFmt w:val="lowerLetter"/>
      <w:lvlText w:val="%5"/>
      <w:lvlJc w:val="left"/>
      <w:pPr>
        <w:ind w:left="337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E8DE1CC6">
      <w:start w:val="1"/>
      <w:numFmt w:val="lowerRoman"/>
      <w:lvlText w:val="%6"/>
      <w:lvlJc w:val="left"/>
      <w:pPr>
        <w:ind w:left="409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2868AA3E">
      <w:start w:val="1"/>
      <w:numFmt w:val="decimal"/>
      <w:lvlText w:val="%7"/>
      <w:lvlJc w:val="left"/>
      <w:pPr>
        <w:ind w:left="481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8C4476E4">
      <w:start w:val="1"/>
      <w:numFmt w:val="lowerLetter"/>
      <w:lvlText w:val="%8"/>
      <w:lvlJc w:val="left"/>
      <w:pPr>
        <w:ind w:left="553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9BB279E4">
      <w:start w:val="1"/>
      <w:numFmt w:val="lowerRoman"/>
      <w:lvlText w:val="%9"/>
      <w:lvlJc w:val="left"/>
      <w:pPr>
        <w:ind w:left="625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9" w15:restartNumberingAfterBreak="0">
    <w:nsid w:val="20662E5C"/>
    <w:multiLevelType w:val="hybridMultilevel"/>
    <w:tmpl w:val="8650462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25306EDC"/>
    <w:multiLevelType w:val="hybridMultilevel"/>
    <w:tmpl w:val="20CA6F16"/>
    <w:lvl w:ilvl="0" w:tplc="2280D5BC">
      <w:start w:val="1"/>
      <w:numFmt w:val="upperRoman"/>
      <w:lvlText w:val="%1."/>
      <w:lvlJc w:val="left"/>
      <w:pPr>
        <w:ind w:left="1425" w:hanging="720"/>
      </w:pPr>
      <w:rPr>
        <w:rFonts w:hint="default"/>
        <w:sz w:val="2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1" w15:restartNumberingAfterBreak="0">
    <w:nsid w:val="25975815"/>
    <w:multiLevelType w:val="multilevel"/>
    <w:tmpl w:val="4C3E5B7C"/>
    <w:lvl w:ilvl="0">
      <w:start w:val="4"/>
      <w:numFmt w:val="decimal"/>
      <w:lvlText w:val="%1."/>
      <w:lvlJc w:val="left"/>
      <w:pPr>
        <w:ind w:left="360" w:hanging="360"/>
      </w:pPr>
      <w:rPr>
        <w:rFonts w:hint="default"/>
      </w:rPr>
    </w:lvl>
    <w:lvl w:ilvl="1">
      <w:start w:val="1"/>
      <w:numFmt w:val="decimal"/>
      <w:lvlText w:val="%1.%2."/>
      <w:lvlJc w:val="left"/>
      <w:pPr>
        <w:ind w:left="510" w:hanging="510"/>
      </w:pPr>
      <w:rPr>
        <w:rFonts w:hint="default"/>
        <w:b w:val="0"/>
        <w:bCs/>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CFD20C3"/>
    <w:multiLevelType w:val="hybridMultilevel"/>
    <w:tmpl w:val="23AE4D94"/>
    <w:lvl w:ilvl="0" w:tplc="69D200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3D2115"/>
    <w:multiLevelType w:val="hybridMultilevel"/>
    <w:tmpl w:val="B7FCEF0C"/>
    <w:lvl w:ilvl="0" w:tplc="5C885C2A">
      <w:start w:val="1"/>
      <w:numFmt w:val="decimal"/>
      <w:lvlText w:val="%1."/>
      <w:lvlJc w:val="left"/>
      <w:pPr>
        <w:ind w:left="96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4E0EBF7A">
      <w:start w:val="1"/>
      <w:numFmt w:val="lowerLetter"/>
      <w:lvlText w:val="%2"/>
      <w:lvlJc w:val="left"/>
      <w:pPr>
        <w:ind w:left="120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54ACE400">
      <w:start w:val="1"/>
      <w:numFmt w:val="lowerRoman"/>
      <w:lvlText w:val="%3"/>
      <w:lvlJc w:val="left"/>
      <w:pPr>
        <w:ind w:left="192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731692CC">
      <w:start w:val="1"/>
      <w:numFmt w:val="decimal"/>
      <w:lvlText w:val="%4"/>
      <w:lvlJc w:val="left"/>
      <w:pPr>
        <w:ind w:left="264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047C876A">
      <w:start w:val="1"/>
      <w:numFmt w:val="lowerLetter"/>
      <w:lvlText w:val="%5"/>
      <w:lvlJc w:val="left"/>
      <w:pPr>
        <w:ind w:left="336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89D07B96">
      <w:start w:val="1"/>
      <w:numFmt w:val="lowerRoman"/>
      <w:lvlText w:val="%6"/>
      <w:lvlJc w:val="left"/>
      <w:pPr>
        <w:ind w:left="408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BB624FBE">
      <w:start w:val="1"/>
      <w:numFmt w:val="decimal"/>
      <w:lvlText w:val="%7"/>
      <w:lvlJc w:val="left"/>
      <w:pPr>
        <w:ind w:left="480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A554F920">
      <w:start w:val="1"/>
      <w:numFmt w:val="lowerLetter"/>
      <w:lvlText w:val="%8"/>
      <w:lvlJc w:val="left"/>
      <w:pPr>
        <w:ind w:left="552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FDEC062C">
      <w:start w:val="1"/>
      <w:numFmt w:val="lowerRoman"/>
      <w:lvlText w:val="%9"/>
      <w:lvlJc w:val="left"/>
      <w:pPr>
        <w:ind w:left="624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4" w15:restartNumberingAfterBreak="0">
    <w:nsid w:val="33113E5E"/>
    <w:multiLevelType w:val="hybridMultilevel"/>
    <w:tmpl w:val="6C0CA036"/>
    <w:lvl w:ilvl="0" w:tplc="BF18A52E">
      <w:start w:val="1"/>
      <w:numFmt w:val="decimal"/>
      <w:lvlText w:val="%1."/>
      <w:lvlJc w:val="left"/>
      <w:pPr>
        <w:ind w:left="969"/>
      </w:pPr>
      <w:rPr>
        <w:rFonts w:asciiTheme="minorHAnsi" w:eastAsiaTheme="minorHAnsi" w:hAnsiTheme="minorHAnsi" w:cstheme="minorBidi"/>
        <w:b w:val="0"/>
        <w:i w:val="0"/>
        <w:strike w:val="0"/>
        <w:dstrike w:val="0"/>
        <w:color w:val="000000"/>
        <w:sz w:val="21"/>
        <w:szCs w:val="21"/>
        <w:u w:val="none" w:color="000000"/>
        <w:bdr w:val="none" w:sz="0" w:space="0" w:color="auto"/>
        <w:shd w:val="clear" w:color="auto" w:fill="auto"/>
        <w:vertAlign w:val="baseline"/>
      </w:rPr>
    </w:lvl>
    <w:lvl w:ilvl="1" w:tplc="DF3C86AA">
      <w:start w:val="1"/>
      <w:numFmt w:val="lowerLetter"/>
      <w:lvlText w:val="%2"/>
      <w:lvlJc w:val="left"/>
      <w:pPr>
        <w:ind w:left="14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CFD24BD2">
      <w:start w:val="1"/>
      <w:numFmt w:val="lowerRoman"/>
      <w:lvlText w:val="%3"/>
      <w:lvlJc w:val="left"/>
      <w:pPr>
        <w:ind w:left="220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0A28052A">
      <w:start w:val="1"/>
      <w:numFmt w:val="decimal"/>
      <w:lvlText w:val="%4"/>
      <w:lvlJc w:val="left"/>
      <w:pPr>
        <w:ind w:left="292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74FA3EB2">
      <w:start w:val="1"/>
      <w:numFmt w:val="lowerLetter"/>
      <w:lvlText w:val="%5"/>
      <w:lvlJc w:val="left"/>
      <w:pPr>
        <w:ind w:left="36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B61AA33E">
      <w:start w:val="1"/>
      <w:numFmt w:val="lowerRoman"/>
      <w:lvlText w:val="%6"/>
      <w:lvlJc w:val="left"/>
      <w:pPr>
        <w:ind w:left="43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EFD0B008">
      <w:start w:val="1"/>
      <w:numFmt w:val="decimal"/>
      <w:lvlText w:val="%7"/>
      <w:lvlJc w:val="left"/>
      <w:pPr>
        <w:ind w:left="50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C0E6C0D0">
      <w:start w:val="1"/>
      <w:numFmt w:val="lowerLetter"/>
      <w:lvlText w:val="%8"/>
      <w:lvlJc w:val="left"/>
      <w:pPr>
        <w:ind w:left="580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6B0AC23A">
      <w:start w:val="1"/>
      <w:numFmt w:val="lowerRoman"/>
      <w:lvlText w:val="%9"/>
      <w:lvlJc w:val="left"/>
      <w:pPr>
        <w:ind w:left="652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3EBD1BFC"/>
    <w:multiLevelType w:val="hybridMultilevel"/>
    <w:tmpl w:val="71680082"/>
    <w:lvl w:ilvl="0" w:tplc="52A032F6">
      <w:start w:val="6"/>
      <w:numFmt w:val="decimal"/>
      <w:lvlText w:val="%1."/>
      <w:lvlJc w:val="left"/>
      <w:pPr>
        <w:ind w:left="1069" w:hanging="360"/>
      </w:pPr>
      <w:rPr>
        <w:rFonts w:eastAsia="Calibri" w:hint="default"/>
        <w:color w:val="00000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49F757A4"/>
    <w:multiLevelType w:val="hybridMultilevel"/>
    <w:tmpl w:val="F36632F4"/>
    <w:lvl w:ilvl="0" w:tplc="3B4C5386">
      <w:start w:val="1"/>
      <w:numFmt w:val="decimal"/>
      <w:lvlText w:val="%1."/>
      <w:lvlJc w:val="left"/>
      <w:pPr>
        <w:ind w:left="0" w:firstLine="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532A4172"/>
    <w:multiLevelType w:val="multilevel"/>
    <w:tmpl w:val="D0A2705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3522C1D"/>
    <w:multiLevelType w:val="hybridMultilevel"/>
    <w:tmpl w:val="3C5AC91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57372B86"/>
    <w:multiLevelType w:val="hybridMultilevel"/>
    <w:tmpl w:val="E3A24DB2"/>
    <w:lvl w:ilvl="0" w:tplc="04150011">
      <w:start w:val="1"/>
      <w:numFmt w:val="decimal"/>
      <w:lvlText w:val="%1)"/>
      <w:lvlJc w:val="left"/>
      <w:pPr>
        <w:ind w:left="746" w:hanging="360"/>
      </w:pPr>
      <w:rPr>
        <w:rFonts w:cs="Times New Roman"/>
      </w:rPr>
    </w:lvl>
    <w:lvl w:ilvl="1" w:tplc="04150019" w:tentative="1">
      <w:start w:val="1"/>
      <w:numFmt w:val="lowerLetter"/>
      <w:lvlText w:val="%2."/>
      <w:lvlJc w:val="left"/>
      <w:pPr>
        <w:ind w:left="1466" w:hanging="360"/>
      </w:pPr>
      <w:rPr>
        <w:rFonts w:cs="Times New Roman"/>
      </w:rPr>
    </w:lvl>
    <w:lvl w:ilvl="2" w:tplc="0415001B" w:tentative="1">
      <w:start w:val="1"/>
      <w:numFmt w:val="lowerRoman"/>
      <w:lvlText w:val="%3."/>
      <w:lvlJc w:val="right"/>
      <w:pPr>
        <w:ind w:left="2186" w:hanging="180"/>
      </w:pPr>
      <w:rPr>
        <w:rFonts w:cs="Times New Roman"/>
      </w:rPr>
    </w:lvl>
    <w:lvl w:ilvl="3" w:tplc="0415000F" w:tentative="1">
      <w:start w:val="1"/>
      <w:numFmt w:val="decimal"/>
      <w:lvlText w:val="%4."/>
      <w:lvlJc w:val="left"/>
      <w:pPr>
        <w:ind w:left="2906" w:hanging="360"/>
      </w:pPr>
      <w:rPr>
        <w:rFonts w:cs="Times New Roman"/>
      </w:rPr>
    </w:lvl>
    <w:lvl w:ilvl="4" w:tplc="04150019" w:tentative="1">
      <w:start w:val="1"/>
      <w:numFmt w:val="lowerLetter"/>
      <w:lvlText w:val="%5."/>
      <w:lvlJc w:val="left"/>
      <w:pPr>
        <w:ind w:left="3626" w:hanging="360"/>
      </w:pPr>
      <w:rPr>
        <w:rFonts w:cs="Times New Roman"/>
      </w:rPr>
    </w:lvl>
    <w:lvl w:ilvl="5" w:tplc="0415001B" w:tentative="1">
      <w:start w:val="1"/>
      <w:numFmt w:val="lowerRoman"/>
      <w:lvlText w:val="%6."/>
      <w:lvlJc w:val="right"/>
      <w:pPr>
        <w:ind w:left="4346" w:hanging="180"/>
      </w:pPr>
      <w:rPr>
        <w:rFonts w:cs="Times New Roman"/>
      </w:rPr>
    </w:lvl>
    <w:lvl w:ilvl="6" w:tplc="0415000F" w:tentative="1">
      <w:start w:val="1"/>
      <w:numFmt w:val="decimal"/>
      <w:lvlText w:val="%7."/>
      <w:lvlJc w:val="left"/>
      <w:pPr>
        <w:ind w:left="5066" w:hanging="360"/>
      </w:pPr>
      <w:rPr>
        <w:rFonts w:cs="Times New Roman"/>
      </w:rPr>
    </w:lvl>
    <w:lvl w:ilvl="7" w:tplc="04150019" w:tentative="1">
      <w:start w:val="1"/>
      <w:numFmt w:val="lowerLetter"/>
      <w:lvlText w:val="%8."/>
      <w:lvlJc w:val="left"/>
      <w:pPr>
        <w:ind w:left="5786" w:hanging="360"/>
      </w:pPr>
      <w:rPr>
        <w:rFonts w:cs="Times New Roman"/>
      </w:rPr>
    </w:lvl>
    <w:lvl w:ilvl="8" w:tplc="0415001B" w:tentative="1">
      <w:start w:val="1"/>
      <w:numFmt w:val="lowerRoman"/>
      <w:lvlText w:val="%9."/>
      <w:lvlJc w:val="right"/>
      <w:pPr>
        <w:ind w:left="6506" w:hanging="180"/>
      </w:pPr>
      <w:rPr>
        <w:rFonts w:cs="Times New Roman"/>
      </w:rPr>
    </w:lvl>
  </w:abstractNum>
  <w:abstractNum w:abstractNumId="20" w15:restartNumberingAfterBreak="0">
    <w:nsid w:val="589D552C"/>
    <w:multiLevelType w:val="hybridMultilevel"/>
    <w:tmpl w:val="CEA40B6E"/>
    <w:lvl w:ilvl="0" w:tplc="FFFFFFFF">
      <w:start w:val="1"/>
      <w:numFmt w:val="decimal"/>
      <w:lvlText w:val="%1."/>
      <w:lvlJc w:val="left"/>
      <w:pPr>
        <w:ind w:left="720" w:hanging="360"/>
      </w:pPr>
      <w:rPr>
        <w:rFonts w:hint="default"/>
        <w:color w:val="000000"/>
      </w:rPr>
    </w:lvl>
    <w:lvl w:ilvl="1" w:tplc="04150017">
      <w:start w:val="1"/>
      <w:numFmt w:val="lowerLetter"/>
      <w:lvlText w:val="%2)"/>
      <w:lvlJc w:val="left"/>
      <w:pPr>
        <w:ind w:left="1004" w:hanging="360"/>
      </w:pPr>
    </w:lvl>
    <w:lvl w:ilvl="2" w:tplc="F75C0F38">
      <w:start w:val="10"/>
      <w:numFmt w:val="upperRoman"/>
      <w:lvlText w:val="%3."/>
      <w:lvlJc w:val="left"/>
      <w:pPr>
        <w:ind w:left="2700"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AD02EC5"/>
    <w:multiLevelType w:val="multilevel"/>
    <w:tmpl w:val="8A36C27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sz w:val="22"/>
        <w:szCs w:val="22"/>
      </w:rPr>
    </w:lvl>
    <w:lvl w:ilvl="2">
      <w:start w:val="1"/>
      <w:numFmt w:val="lowerLetter"/>
      <w:lvlText w:val="%3)"/>
      <w:lvlJc w:val="left"/>
      <w:pPr>
        <w:ind w:left="720" w:hanging="720"/>
      </w:pPr>
      <w:rPr>
        <w:rFonts w:ascii="Calibri" w:eastAsia="Times New Roman" w:hAnsi="Calibri" w:cs="Calibr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E505EBB"/>
    <w:multiLevelType w:val="hybridMultilevel"/>
    <w:tmpl w:val="73B09AF6"/>
    <w:lvl w:ilvl="0" w:tplc="04150001">
      <w:start w:val="1"/>
      <w:numFmt w:val="bullet"/>
      <w:lvlText w:val=""/>
      <w:lvlJc w:val="left"/>
      <w:pPr>
        <w:ind w:left="720" w:hanging="360"/>
      </w:pPr>
      <w:rPr>
        <w:rFonts w:ascii="Symbol" w:hAnsi="Symbol" w:hint="default"/>
      </w:rPr>
    </w:lvl>
    <w:lvl w:ilvl="1" w:tplc="46302F26">
      <w:numFmt w:val="bullet"/>
      <w:lvlText w:val="-"/>
      <w:lvlJc w:val="left"/>
      <w:pPr>
        <w:ind w:left="1440" w:hanging="360"/>
      </w:pPr>
      <w:rPr>
        <w:rFonts w:ascii="Arial" w:eastAsia="Times New Roman"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FDE072F"/>
    <w:multiLevelType w:val="multilevel"/>
    <w:tmpl w:val="6EAC2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21B75DB"/>
    <w:multiLevelType w:val="hybridMultilevel"/>
    <w:tmpl w:val="8A30E47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3AA0FB9"/>
    <w:multiLevelType w:val="hybridMultilevel"/>
    <w:tmpl w:val="1C3229B4"/>
    <w:lvl w:ilvl="0" w:tplc="67B06314">
      <w:start w:val="1"/>
      <w:numFmt w:val="decimal"/>
      <w:lvlText w:val="%1."/>
      <w:lvlJc w:val="left"/>
      <w:pPr>
        <w:ind w:left="720" w:hanging="360"/>
      </w:pPr>
      <w:rPr>
        <w:rFonts w:hint="default"/>
      </w:rPr>
    </w:lvl>
    <w:lvl w:ilvl="1" w:tplc="6448B13A">
      <w:start w:val="1"/>
      <w:numFmt w:val="decimal"/>
      <w:lvlText w:val="%2."/>
      <w:lvlJc w:val="left"/>
      <w:pPr>
        <w:ind w:left="1440" w:hanging="360"/>
      </w:pPr>
      <w:rPr>
        <w:rFonts w:ascii="Calibri" w:eastAsia="Times New Roman" w:hAnsi="Calibri" w:cs="Calibr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3FD7650"/>
    <w:multiLevelType w:val="hybridMultilevel"/>
    <w:tmpl w:val="7F5A141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7" w15:restartNumberingAfterBreak="0">
    <w:nsid w:val="751F7202"/>
    <w:multiLevelType w:val="hybridMultilevel"/>
    <w:tmpl w:val="583A2F1A"/>
    <w:lvl w:ilvl="0" w:tplc="F1F00760">
      <w:start w:val="1"/>
      <w:numFmt w:val="decimal"/>
      <w:lvlText w:val="%1."/>
      <w:lvlJc w:val="left"/>
      <w:pPr>
        <w:ind w:left="720" w:hanging="360"/>
      </w:pPr>
      <w:rPr>
        <w:rFonts w:hint="default"/>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3254D3"/>
    <w:multiLevelType w:val="multilevel"/>
    <w:tmpl w:val="22103F0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BE96488"/>
    <w:multiLevelType w:val="hybridMultilevel"/>
    <w:tmpl w:val="E7205C88"/>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7D906206"/>
    <w:multiLevelType w:val="hybridMultilevel"/>
    <w:tmpl w:val="8118FF66"/>
    <w:lvl w:ilvl="0" w:tplc="FFFFFFFF">
      <w:start w:val="1"/>
      <w:numFmt w:val="decimal"/>
      <w:lvlText w:val="%1."/>
      <w:lvlJc w:val="left"/>
      <w:pPr>
        <w:ind w:left="969"/>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FFFFFFFF">
      <w:start w:val="1"/>
      <w:numFmt w:val="lowerLetter"/>
      <w:lvlText w:val="%2"/>
      <w:lvlJc w:val="left"/>
      <w:pPr>
        <w:ind w:left="121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FFFFFFFF">
      <w:start w:val="1"/>
      <w:numFmt w:val="lowerRoman"/>
      <w:lvlText w:val="%3"/>
      <w:lvlJc w:val="left"/>
      <w:pPr>
        <w:ind w:left="193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FFFFFFFF">
      <w:start w:val="1"/>
      <w:numFmt w:val="decimal"/>
      <w:lvlText w:val="%4"/>
      <w:lvlJc w:val="left"/>
      <w:pPr>
        <w:ind w:left="265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FFFFFFFF">
      <w:start w:val="1"/>
      <w:numFmt w:val="lowerLetter"/>
      <w:lvlText w:val="%5"/>
      <w:lvlJc w:val="left"/>
      <w:pPr>
        <w:ind w:left="337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FFFFFFFF">
      <w:start w:val="1"/>
      <w:numFmt w:val="lowerRoman"/>
      <w:lvlText w:val="%6"/>
      <w:lvlJc w:val="left"/>
      <w:pPr>
        <w:ind w:left="409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FFFFFFFF">
      <w:start w:val="1"/>
      <w:numFmt w:val="decimal"/>
      <w:lvlText w:val="%7"/>
      <w:lvlJc w:val="left"/>
      <w:pPr>
        <w:ind w:left="481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FFFFFFFF">
      <w:start w:val="1"/>
      <w:numFmt w:val="lowerLetter"/>
      <w:lvlText w:val="%8"/>
      <w:lvlJc w:val="left"/>
      <w:pPr>
        <w:ind w:left="553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FFFFFFFF">
      <w:start w:val="1"/>
      <w:numFmt w:val="lowerRoman"/>
      <w:lvlText w:val="%9"/>
      <w:lvlJc w:val="left"/>
      <w:pPr>
        <w:ind w:left="625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31" w15:restartNumberingAfterBreak="0">
    <w:nsid w:val="7EA672FD"/>
    <w:multiLevelType w:val="hybridMultilevel"/>
    <w:tmpl w:val="30BADC3E"/>
    <w:lvl w:ilvl="0" w:tplc="F9E09718">
      <w:start w:val="1"/>
      <w:numFmt w:val="decimal"/>
      <w:lvlText w:val="%1."/>
      <w:lvlJc w:val="left"/>
      <w:pPr>
        <w:ind w:left="969"/>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DFDEF6C4">
      <w:start w:val="1"/>
      <w:numFmt w:val="lowerLetter"/>
      <w:lvlText w:val="%2."/>
      <w:lvlJc w:val="left"/>
      <w:pPr>
        <w:ind w:left="138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8946AE06">
      <w:start w:val="1"/>
      <w:numFmt w:val="lowerRoman"/>
      <w:lvlText w:val="%3"/>
      <w:lvlJc w:val="left"/>
      <w:pPr>
        <w:ind w:left="20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AE9E7164">
      <w:start w:val="1"/>
      <w:numFmt w:val="decimal"/>
      <w:lvlText w:val="%4"/>
      <w:lvlJc w:val="left"/>
      <w:pPr>
        <w:ind w:left="27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9D2C3B54">
      <w:start w:val="1"/>
      <w:numFmt w:val="lowerLetter"/>
      <w:lvlText w:val="%5"/>
      <w:lvlJc w:val="left"/>
      <w:pPr>
        <w:ind w:left="34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897CBF58">
      <w:start w:val="1"/>
      <w:numFmt w:val="lowerRoman"/>
      <w:lvlText w:val="%6"/>
      <w:lvlJc w:val="left"/>
      <w:pPr>
        <w:ind w:left="42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23A84730">
      <w:start w:val="1"/>
      <w:numFmt w:val="decimal"/>
      <w:lvlText w:val="%7"/>
      <w:lvlJc w:val="left"/>
      <w:pPr>
        <w:ind w:left="49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83BEB6FA">
      <w:start w:val="1"/>
      <w:numFmt w:val="lowerLetter"/>
      <w:lvlText w:val="%8"/>
      <w:lvlJc w:val="left"/>
      <w:pPr>
        <w:ind w:left="56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27461A9A">
      <w:start w:val="1"/>
      <w:numFmt w:val="lowerRoman"/>
      <w:lvlText w:val="%9"/>
      <w:lvlJc w:val="left"/>
      <w:pPr>
        <w:ind w:left="6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num w:numId="1" w16cid:durableId="385691182">
    <w:abstractNumId w:val="7"/>
  </w:num>
  <w:num w:numId="2" w16cid:durableId="1660577800">
    <w:abstractNumId w:val="13"/>
  </w:num>
  <w:num w:numId="3" w16cid:durableId="779034214">
    <w:abstractNumId w:val="8"/>
  </w:num>
  <w:num w:numId="4" w16cid:durableId="852111600">
    <w:abstractNumId w:val="10"/>
  </w:num>
  <w:num w:numId="5" w16cid:durableId="1672442875">
    <w:abstractNumId w:val="11"/>
  </w:num>
  <w:num w:numId="6" w16cid:durableId="164715290">
    <w:abstractNumId w:val="5"/>
  </w:num>
  <w:num w:numId="7" w16cid:durableId="1059596496">
    <w:abstractNumId w:val="30"/>
  </w:num>
  <w:num w:numId="8" w16cid:durableId="347492728">
    <w:abstractNumId w:val="1"/>
  </w:num>
  <w:num w:numId="9" w16cid:durableId="727723896">
    <w:abstractNumId w:val="0"/>
  </w:num>
  <w:num w:numId="10" w16cid:durableId="176819653">
    <w:abstractNumId w:val="25"/>
  </w:num>
  <w:num w:numId="11" w16cid:durableId="1629237549">
    <w:abstractNumId w:val="18"/>
  </w:num>
  <w:num w:numId="12" w16cid:durableId="2125340100">
    <w:abstractNumId w:val="9"/>
  </w:num>
  <w:num w:numId="13" w16cid:durableId="204372548">
    <w:abstractNumId w:val="21"/>
  </w:num>
  <w:num w:numId="14" w16cid:durableId="1554850139">
    <w:abstractNumId w:val="6"/>
  </w:num>
  <w:num w:numId="15" w16cid:durableId="1692141329">
    <w:abstractNumId w:val="12"/>
  </w:num>
  <w:num w:numId="16" w16cid:durableId="2120563300">
    <w:abstractNumId w:val="28"/>
  </w:num>
  <w:num w:numId="17" w16cid:durableId="1972592058">
    <w:abstractNumId w:val="3"/>
  </w:num>
  <w:num w:numId="18" w16cid:durableId="1856965120">
    <w:abstractNumId w:val="23"/>
  </w:num>
  <w:num w:numId="19" w16cid:durableId="1166482255">
    <w:abstractNumId w:val="22"/>
  </w:num>
  <w:num w:numId="20" w16cid:durableId="432477565">
    <w:abstractNumId w:val="14"/>
  </w:num>
  <w:num w:numId="21" w16cid:durableId="406876941">
    <w:abstractNumId w:val="27"/>
  </w:num>
  <w:num w:numId="22" w16cid:durableId="1671250475">
    <w:abstractNumId w:val="31"/>
  </w:num>
  <w:num w:numId="23" w16cid:durableId="921723048">
    <w:abstractNumId w:val="20"/>
  </w:num>
  <w:num w:numId="24" w16cid:durableId="1911189677">
    <w:abstractNumId w:val="4"/>
  </w:num>
  <w:num w:numId="25" w16cid:durableId="783156700">
    <w:abstractNumId w:val="29"/>
  </w:num>
  <w:num w:numId="26" w16cid:durableId="1588349508">
    <w:abstractNumId w:val="19"/>
  </w:num>
  <w:num w:numId="27" w16cid:durableId="9987256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52305598">
    <w:abstractNumId w:val="26"/>
  </w:num>
  <w:num w:numId="29" w16cid:durableId="601258914">
    <w:abstractNumId w:val="2"/>
  </w:num>
  <w:num w:numId="30" w16cid:durableId="387847409">
    <w:abstractNumId w:val="24"/>
  </w:num>
  <w:num w:numId="31" w16cid:durableId="569538535">
    <w:abstractNumId w:val="17"/>
  </w:num>
  <w:num w:numId="32" w16cid:durableId="143061751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105"/>
    <w:rsid w:val="000A7478"/>
    <w:rsid w:val="000C1D57"/>
    <w:rsid w:val="000E1D99"/>
    <w:rsid w:val="00102D75"/>
    <w:rsid w:val="001A3CEF"/>
    <w:rsid w:val="002919CE"/>
    <w:rsid w:val="002D37C3"/>
    <w:rsid w:val="00307D08"/>
    <w:rsid w:val="00354A02"/>
    <w:rsid w:val="003A3DEB"/>
    <w:rsid w:val="003F14A1"/>
    <w:rsid w:val="00465CD9"/>
    <w:rsid w:val="00480545"/>
    <w:rsid w:val="004834F0"/>
    <w:rsid w:val="004F50FB"/>
    <w:rsid w:val="00523105"/>
    <w:rsid w:val="006447F3"/>
    <w:rsid w:val="00663069"/>
    <w:rsid w:val="006A065D"/>
    <w:rsid w:val="006E3D01"/>
    <w:rsid w:val="006E4501"/>
    <w:rsid w:val="00744CD3"/>
    <w:rsid w:val="00756FEA"/>
    <w:rsid w:val="007A45DD"/>
    <w:rsid w:val="007C6C13"/>
    <w:rsid w:val="007D69E6"/>
    <w:rsid w:val="007F3DE7"/>
    <w:rsid w:val="008106F9"/>
    <w:rsid w:val="00831A49"/>
    <w:rsid w:val="00847DAD"/>
    <w:rsid w:val="008A5C95"/>
    <w:rsid w:val="008B2F4A"/>
    <w:rsid w:val="008E654B"/>
    <w:rsid w:val="00916DDD"/>
    <w:rsid w:val="009642C8"/>
    <w:rsid w:val="00974BB5"/>
    <w:rsid w:val="00997C61"/>
    <w:rsid w:val="00A96E59"/>
    <w:rsid w:val="00AD3CC5"/>
    <w:rsid w:val="00B43BFF"/>
    <w:rsid w:val="00B74970"/>
    <w:rsid w:val="00BB43A4"/>
    <w:rsid w:val="00BB495C"/>
    <w:rsid w:val="00C21726"/>
    <w:rsid w:val="00C26F9C"/>
    <w:rsid w:val="00C76119"/>
    <w:rsid w:val="00C97EEC"/>
    <w:rsid w:val="00D143AC"/>
    <w:rsid w:val="00D32DFD"/>
    <w:rsid w:val="00DF6F84"/>
    <w:rsid w:val="00E27C38"/>
    <w:rsid w:val="00E713AA"/>
    <w:rsid w:val="00EE3C80"/>
    <w:rsid w:val="00EF7A95"/>
    <w:rsid w:val="00F07D72"/>
    <w:rsid w:val="00F129DA"/>
    <w:rsid w:val="00F453B5"/>
    <w:rsid w:val="00FD4A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E6A9F"/>
  <w15:chartTrackingRefBased/>
  <w15:docId w15:val="{940E4C1E-CB4D-4508-AFA4-0C551ACD3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52310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52310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52310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unhideWhenUsed/>
    <w:qFormat/>
    <w:rsid w:val="0052310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52310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52310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2310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2310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2310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2310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52310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52310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rsid w:val="0052310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52310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52310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2310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2310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23105"/>
    <w:rPr>
      <w:rFonts w:eastAsiaTheme="majorEastAsia" w:cstheme="majorBidi"/>
      <w:color w:val="272727" w:themeColor="text1" w:themeTint="D8"/>
    </w:rPr>
  </w:style>
  <w:style w:type="paragraph" w:styleId="Tytu">
    <w:name w:val="Title"/>
    <w:basedOn w:val="Normalny"/>
    <w:next w:val="Normalny"/>
    <w:link w:val="TytuZnak"/>
    <w:uiPriority w:val="10"/>
    <w:qFormat/>
    <w:rsid w:val="005231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2310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2310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2310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23105"/>
    <w:pPr>
      <w:spacing w:before="160"/>
      <w:jc w:val="center"/>
    </w:pPr>
    <w:rPr>
      <w:i/>
      <w:iCs/>
      <w:color w:val="404040" w:themeColor="text1" w:themeTint="BF"/>
    </w:rPr>
  </w:style>
  <w:style w:type="character" w:customStyle="1" w:styleId="CytatZnak">
    <w:name w:val="Cytat Znak"/>
    <w:basedOn w:val="Domylnaczcionkaakapitu"/>
    <w:link w:val="Cytat"/>
    <w:uiPriority w:val="29"/>
    <w:rsid w:val="00523105"/>
    <w:rPr>
      <w:i/>
      <w:iCs/>
      <w:color w:val="404040" w:themeColor="text1" w:themeTint="BF"/>
    </w:rPr>
  </w:style>
  <w:style w:type="paragraph" w:styleId="Akapitzlist">
    <w:name w:val="List Paragraph"/>
    <w:basedOn w:val="Normalny"/>
    <w:uiPriority w:val="99"/>
    <w:qFormat/>
    <w:rsid w:val="00523105"/>
    <w:pPr>
      <w:ind w:left="720"/>
      <w:contextualSpacing/>
    </w:pPr>
  </w:style>
  <w:style w:type="character" w:styleId="Wyrnienieintensywne">
    <w:name w:val="Intense Emphasis"/>
    <w:basedOn w:val="Domylnaczcionkaakapitu"/>
    <w:uiPriority w:val="21"/>
    <w:qFormat/>
    <w:rsid w:val="00523105"/>
    <w:rPr>
      <w:i/>
      <w:iCs/>
      <w:color w:val="2F5496" w:themeColor="accent1" w:themeShade="BF"/>
    </w:rPr>
  </w:style>
  <w:style w:type="paragraph" w:styleId="Cytatintensywny">
    <w:name w:val="Intense Quote"/>
    <w:basedOn w:val="Normalny"/>
    <w:next w:val="Normalny"/>
    <w:link w:val="CytatintensywnyZnak"/>
    <w:uiPriority w:val="30"/>
    <w:qFormat/>
    <w:rsid w:val="0052310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23105"/>
    <w:rPr>
      <w:i/>
      <w:iCs/>
      <w:color w:val="2F5496" w:themeColor="accent1" w:themeShade="BF"/>
    </w:rPr>
  </w:style>
  <w:style w:type="character" w:styleId="Odwoanieintensywne">
    <w:name w:val="Intense Reference"/>
    <w:basedOn w:val="Domylnaczcionkaakapitu"/>
    <w:uiPriority w:val="32"/>
    <w:qFormat/>
    <w:rsid w:val="00523105"/>
    <w:rPr>
      <w:b/>
      <w:bCs/>
      <w:smallCaps/>
      <w:color w:val="2F5496" w:themeColor="accent1" w:themeShade="BF"/>
      <w:spacing w:val="5"/>
    </w:rPr>
  </w:style>
  <w:style w:type="character" w:styleId="Hipercze">
    <w:name w:val="Hyperlink"/>
    <w:basedOn w:val="Domylnaczcionkaakapitu"/>
    <w:uiPriority w:val="99"/>
    <w:unhideWhenUsed/>
    <w:rsid w:val="00523105"/>
    <w:rPr>
      <w:color w:val="0563C1" w:themeColor="hyperlink"/>
      <w:u w:val="single"/>
    </w:rPr>
  </w:style>
  <w:style w:type="character" w:styleId="Nierozpoznanawzmianka">
    <w:name w:val="Unresolved Mention"/>
    <w:basedOn w:val="Domylnaczcionkaakapitu"/>
    <w:uiPriority w:val="99"/>
    <w:semiHidden/>
    <w:unhideWhenUsed/>
    <w:rsid w:val="00523105"/>
    <w:rPr>
      <w:color w:val="605E5C"/>
      <w:shd w:val="clear" w:color="auto" w:fill="E1DFDD"/>
    </w:rPr>
  </w:style>
  <w:style w:type="paragraph" w:styleId="Tekstpodstawowy2">
    <w:name w:val="Body Text 2"/>
    <w:basedOn w:val="Normalny"/>
    <w:link w:val="Tekstpodstawowy2Znak"/>
    <w:rsid w:val="00523105"/>
    <w:pPr>
      <w:spacing w:after="0" w:line="240" w:lineRule="auto"/>
      <w:jc w:val="both"/>
    </w:pPr>
    <w:rPr>
      <w:rFonts w:ascii="Tahoma" w:eastAsia="Times New Roman" w:hAnsi="Tahoma" w:cs="Tahoma"/>
      <w:kern w:val="0"/>
      <w:szCs w:val="24"/>
      <w:lang w:eastAsia="pl-PL"/>
      <w14:ligatures w14:val="none"/>
    </w:rPr>
  </w:style>
  <w:style w:type="character" w:customStyle="1" w:styleId="Tekstpodstawowy2Znak">
    <w:name w:val="Tekst podstawowy 2 Znak"/>
    <w:basedOn w:val="Domylnaczcionkaakapitu"/>
    <w:link w:val="Tekstpodstawowy2"/>
    <w:rsid w:val="00523105"/>
    <w:rPr>
      <w:rFonts w:ascii="Tahoma" w:eastAsia="Times New Roman" w:hAnsi="Tahoma" w:cs="Tahoma"/>
      <w:kern w:val="0"/>
      <w:szCs w:val="24"/>
      <w:lang w:eastAsia="pl-PL"/>
      <w14:ligatures w14:val="none"/>
    </w:rPr>
  </w:style>
  <w:style w:type="paragraph" w:styleId="Listapunktowana">
    <w:name w:val="List Bullet"/>
    <w:basedOn w:val="Normalny"/>
    <w:uiPriority w:val="99"/>
    <w:unhideWhenUsed/>
    <w:rsid w:val="00523105"/>
    <w:pPr>
      <w:numPr>
        <w:numId w:val="9"/>
      </w:numPr>
      <w:spacing w:after="200" w:line="276" w:lineRule="auto"/>
      <w:contextualSpacing/>
    </w:pPr>
    <w:rPr>
      <w:rFonts w:eastAsiaTheme="minorEastAsia"/>
      <w:kern w:val="0"/>
      <w:lang w:val="en-US"/>
      <w14:ligatures w14:val="none"/>
    </w:rPr>
  </w:style>
  <w:style w:type="paragraph" w:styleId="Nagwek">
    <w:name w:val="header"/>
    <w:basedOn w:val="Normalny"/>
    <w:link w:val="NagwekZnak"/>
    <w:uiPriority w:val="99"/>
    <w:unhideWhenUsed/>
    <w:rsid w:val="000E1D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E1D99"/>
  </w:style>
  <w:style w:type="paragraph" w:styleId="Stopka">
    <w:name w:val="footer"/>
    <w:basedOn w:val="Normalny"/>
    <w:link w:val="StopkaZnak"/>
    <w:uiPriority w:val="99"/>
    <w:unhideWhenUsed/>
    <w:rsid w:val="000E1D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E1D99"/>
  </w:style>
  <w:style w:type="paragraph" w:customStyle="1" w:styleId="Default">
    <w:name w:val="Default"/>
    <w:uiPriority w:val="99"/>
    <w:rsid w:val="008B2F4A"/>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sz w:val="20"/>
      <w:szCs w:val="20"/>
    </w:rPr>
  </w:style>
  <w:style w:type="character" w:styleId="Odwoaniedokomentarza">
    <w:name w:val="annotation reference"/>
    <w:basedOn w:val="Domylnaczcionkaakapitu"/>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narutowicz.krakow.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9C3D2-FD33-4AA8-A6CC-CD89EA91B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8</Pages>
  <Words>2926</Words>
  <Characters>17558</Characters>
  <Application>Microsoft Office Word</Application>
  <DocSecurity>0</DocSecurity>
  <Lines>146</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Urszula Sojka</dc:creator>
  <cp:keywords/>
  <dc:description/>
  <cp:lastModifiedBy>Karolina Kosek</cp:lastModifiedBy>
  <cp:revision>8</cp:revision>
  <cp:lastPrinted>2026-03-31T11:30:00Z</cp:lastPrinted>
  <dcterms:created xsi:type="dcterms:W3CDTF">2026-04-01T10:08:00Z</dcterms:created>
  <dcterms:modified xsi:type="dcterms:W3CDTF">2026-04-03T06:48:00Z</dcterms:modified>
</cp:coreProperties>
</file>